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CB9" w:rsidRDefault="00635CB9" w:rsidP="00635CB9">
      <w:pPr>
        <w:jc w:val="center"/>
        <w:rPr>
          <w:b/>
          <w:color w:val="000000"/>
          <w:sz w:val="28"/>
          <w:szCs w:val="28"/>
          <w:shd w:val="clear" w:color="auto" w:fill="FFFFFF"/>
        </w:rPr>
      </w:pPr>
      <w:r w:rsidRPr="00635CB9">
        <w:rPr>
          <w:b/>
          <w:color w:val="000000"/>
          <w:sz w:val="28"/>
          <w:szCs w:val="28"/>
          <w:shd w:val="clear" w:color="auto" w:fill="FFFFFF"/>
        </w:rPr>
        <w:t>Отчёт</w:t>
      </w:r>
    </w:p>
    <w:p w:rsidR="00635CB9" w:rsidRPr="00635CB9" w:rsidRDefault="00635CB9" w:rsidP="00635CB9">
      <w:pPr>
        <w:jc w:val="center"/>
        <w:rPr>
          <w:b/>
          <w:color w:val="000000"/>
          <w:sz w:val="28"/>
          <w:szCs w:val="28"/>
          <w:shd w:val="clear" w:color="auto" w:fill="FFFFFF"/>
        </w:rPr>
      </w:pPr>
      <w:r w:rsidRPr="00635CB9">
        <w:rPr>
          <w:b/>
          <w:color w:val="000000"/>
          <w:sz w:val="28"/>
          <w:szCs w:val="28"/>
          <w:shd w:val="clear" w:color="auto" w:fill="FFFFFF"/>
        </w:rPr>
        <w:t>Главы города Кузнец</w:t>
      </w:r>
      <w:bookmarkStart w:id="0" w:name="_GoBack"/>
      <w:bookmarkEnd w:id="0"/>
      <w:r w:rsidRPr="00635CB9">
        <w:rPr>
          <w:b/>
          <w:color w:val="000000"/>
          <w:sz w:val="28"/>
          <w:szCs w:val="28"/>
          <w:shd w:val="clear" w:color="auto" w:fill="FFFFFF"/>
        </w:rPr>
        <w:t>ка о результатах своей деятельности и деятельности администрации города Кузнецка за 2023 год</w:t>
      </w:r>
    </w:p>
    <w:p w:rsidR="00720D38" w:rsidRPr="00D53A1B" w:rsidRDefault="00720D38" w:rsidP="00D53A1B">
      <w:pPr>
        <w:jc w:val="both"/>
        <w:rPr>
          <w:b/>
          <w:color w:val="000000"/>
          <w:sz w:val="28"/>
          <w:szCs w:val="28"/>
          <w:shd w:val="clear" w:color="auto" w:fill="FFFFFF"/>
        </w:rPr>
      </w:pPr>
    </w:p>
    <w:p w:rsidR="00720D38" w:rsidRPr="00D53A1B" w:rsidRDefault="00720D38" w:rsidP="008F64F8">
      <w:pPr>
        <w:jc w:val="center"/>
        <w:rPr>
          <w:color w:val="000000"/>
          <w:sz w:val="28"/>
          <w:szCs w:val="28"/>
          <w:shd w:val="clear" w:color="auto" w:fill="FFFFFF"/>
        </w:rPr>
      </w:pPr>
      <w:r w:rsidRPr="00D53A1B">
        <w:rPr>
          <w:color w:val="000000"/>
          <w:sz w:val="28"/>
          <w:szCs w:val="28"/>
          <w:shd w:val="clear" w:color="auto" w:fill="FFFFFF"/>
        </w:rPr>
        <w:t>Уважаемые депутаты!</w:t>
      </w:r>
    </w:p>
    <w:p w:rsidR="00720D38" w:rsidRPr="00D53A1B" w:rsidRDefault="00720D38" w:rsidP="00D53A1B">
      <w:pPr>
        <w:jc w:val="both"/>
        <w:rPr>
          <w:color w:val="000000"/>
          <w:sz w:val="28"/>
          <w:szCs w:val="28"/>
          <w:shd w:val="clear" w:color="auto" w:fill="FFFFFF"/>
        </w:rPr>
      </w:pPr>
    </w:p>
    <w:p w:rsidR="007003E4" w:rsidRDefault="007003E4" w:rsidP="00D53A1B">
      <w:pPr>
        <w:jc w:val="both"/>
        <w:rPr>
          <w:color w:val="000000"/>
          <w:sz w:val="28"/>
          <w:szCs w:val="28"/>
          <w:shd w:val="clear" w:color="auto" w:fill="FFFFFF"/>
        </w:rPr>
      </w:pPr>
      <w:r>
        <w:rPr>
          <w:color w:val="000000"/>
          <w:sz w:val="28"/>
          <w:szCs w:val="28"/>
          <w:shd w:val="clear" w:color="auto" w:fill="FFFFFF"/>
        </w:rPr>
        <w:tab/>
        <w:t>В м</w:t>
      </w:r>
      <w:r w:rsidR="00720D38" w:rsidRPr="00D53A1B">
        <w:rPr>
          <w:color w:val="000000"/>
          <w:sz w:val="28"/>
          <w:szCs w:val="28"/>
          <w:shd w:val="clear" w:color="auto" w:fill="FFFFFF"/>
        </w:rPr>
        <w:t>инувш</w:t>
      </w:r>
      <w:r>
        <w:rPr>
          <w:color w:val="000000"/>
          <w:sz w:val="28"/>
          <w:szCs w:val="28"/>
          <w:shd w:val="clear" w:color="auto" w:fill="FFFFFF"/>
        </w:rPr>
        <w:t>ем</w:t>
      </w:r>
      <w:r w:rsidR="00720D38" w:rsidRPr="00D53A1B">
        <w:rPr>
          <w:color w:val="000000"/>
          <w:sz w:val="28"/>
          <w:szCs w:val="28"/>
          <w:shd w:val="clear" w:color="auto" w:fill="FFFFFF"/>
        </w:rPr>
        <w:t xml:space="preserve"> 202</w:t>
      </w:r>
      <w:r>
        <w:rPr>
          <w:color w:val="000000"/>
          <w:sz w:val="28"/>
          <w:szCs w:val="28"/>
          <w:shd w:val="clear" w:color="auto" w:fill="FFFFFF"/>
        </w:rPr>
        <w:t>3</w:t>
      </w:r>
      <w:r w:rsidR="00720D38" w:rsidRPr="00D53A1B">
        <w:rPr>
          <w:color w:val="000000"/>
          <w:sz w:val="28"/>
          <w:szCs w:val="28"/>
          <w:shd w:val="clear" w:color="auto" w:fill="FFFFFF"/>
        </w:rPr>
        <w:t xml:space="preserve"> год</w:t>
      </w:r>
      <w:r>
        <w:rPr>
          <w:color w:val="000000"/>
          <w:sz w:val="28"/>
          <w:szCs w:val="28"/>
          <w:shd w:val="clear" w:color="auto" w:fill="FFFFFF"/>
        </w:rPr>
        <w:t>у</w:t>
      </w:r>
      <w:r w:rsidR="00720D38" w:rsidRPr="00D53A1B">
        <w:rPr>
          <w:color w:val="000000"/>
          <w:sz w:val="28"/>
          <w:szCs w:val="28"/>
          <w:shd w:val="clear" w:color="auto" w:fill="FFFFFF"/>
        </w:rPr>
        <w:t xml:space="preserve"> </w:t>
      </w:r>
      <w:r>
        <w:rPr>
          <w:color w:val="000000"/>
          <w:sz w:val="28"/>
          <w:szCs w:val="28"/>
          <w:shd w:val="clear" w:color="auto" w:fill="FFFFFF"/>
        </w:rPr>
        <w:t xml:space="preserve">работа города и возглавляемой мной администрации продолжалась в непростых условиях на фоне Специальной военной операции, наращивания </w:t>
      </w:r>
      <w:proofErr w:type="spellStart"/>
      <w:r>
        <w:rPr>
          <w:color w:val="000000"/>
          <w:sz w:val="28"/>
          <w:szCs w:val="28"/>
          <w:shd w:val="clear" w:color="auto" w:fill="FFFFFF"/>
        </w:rPr>
        <w:t>санкционного</w:t>
      </w:r>
      <w:proofErr w:type="spellEnd"/>
      <w:r w:rsidR="00B33E3D">
        <w:rPr>
          <w:color w:val="000000"/>
          <w:sz w:val="28"/>
          <w:szCs w:val="28"/>
          <w:shd w:val="clear" w:color="auto" w:fill="FFFFFF"/>
        </w:rPr>
        <w:t xml:space="preserve"> </w:t>
      </w:r>
      <w:r>
        <w:rPr>
          <w:color w:val="000000"/>
          <w:sz w:val="28"/>
          <w:szCs w:val="28"/>
          <w:shd w:val="clear" w:color="auto" w:fill="FFFFFF"/>
        </w:rPr>
        <w:t xml:space="preserve">и политического давления </w:t>
      </w:r>
      <w:r w:rsidR="00AC4208">
        <w:rPr>
          <w:color w:val="000000"/>
          <w:sz w:val="28"/>
          <w:szCs w:val="28"/>
          <w:shd w:val="clear" w:color="auto" w:fill="FFFFFF"/>
        </w:rPr>
        <w:t xml:space="preserve">на Россию </w:t>
      </w:r>
      <w:r>
        <w:rPr>
          <w:color w:val="000000"/>
          <w:sz w:val="28"/>
          <w:szCs w:val="28"/>
          <w:shd w:val="clear" w:color="auto" w:fill="FFFFFF"/>
        </w:rPr>
        <w:t xml:space="preserve">со стороны стран Запада. В этой связи нам пришлось действовать, учитывая необходимость решения задач, возникающих в связи с изложенными выше обстоятельствами. </w:t>
      </w:r>
      <w:proofErr w:type="gramStart"/>
      <w:r w:rsidR="00AC4208">
        <w:rPr>
          <w:color w:val="000000"/>
          <w:sz w:val="28"/>
          <w:szCs w:val="28"/>
          <w:shd w:val="clear" w:color="auto" w:fill="FFFFFF"/>
        </w:rPr>
        <w:t>Ос</w:t>
      </w:r>
      <w:r>
        <w:rPr>
          <w:color w:val="000000"/>
          <w:sz w:val="28"/>
          <w:szCs w:val="28"/>
          <w:shd w:val="clear" w:color="auto" w:fill="FFFFFF"/>
        </w:rPr>
        <w:t>новные усилия были сосредоточены на обеспечении устойчивого функционирования коммунального хозяйства и социальной сферы города, рачительном использовании средств муниципального бюджета, качественном и своевременном освоении предоставленных программных средств из вышестоящих бюджетов.</w:t>
      </w:r>
      <w:proofErr w:type="gramEnd"/>
      <w:r>
        <w:rPr>
          <w:color w:val="000000"/>
          <w:sz w:val="28"/>
          <w:szCs w:val="28"/>
          <w:shd w:val="clear" w:color="auto" w:fill="FFFFFF"/>
        </w:rPr>
        <w:t xml:space="preserve"> В то же время, учитывая ограниченность возможностей привлечения внешних бюджетных средств, особое внимание было уделено </w:t>
      </w:r>
      <w:r w:rsidRPr="004C5300">
        <w:rPr>
          <w:b/>
          <w:i/>
          <w:color w:val="000000"/>
          <w:sz w:val="28"/>
          <w:szCs w:val="28"/>
          <w:shd w:val="clear" w:color="auto" w:fill="FFFFFF"/>
        </w:rPr>
        <w:t xml:space="preserve">поиску и задействованию внутренних резервов развития города за счет привлечения инвестиций в перспективные для развития </w:t>
      </w:r>
      <w:r w:rsidR="005332F6" w:rsidRPr="004C5300">
        <w:rPr>
          <w:b/>
          <w:i/>
          <w:color w:val="000000"/>
          <w:sz w:val="28"/>
          <w:szCs w:val="28"/>
          <w:shd w:val="clear" w:color="auto" w:fill="FFFFFF"/>
        </w:rPr>
        <w:t>города проекты</w:t>
      </w:r>
      <w:r w:rsidR="005332F6">
        <w:rPr>
          <w:color w:val="000000"/>
          <w:sz w:val="28"/>
          <w:szCs w:val="28"/>
          <w:shd w:val="clear" w:color="auto" w:fill="FFFFFF"/>
        </w:rPr>
        <w:t>.</w:t>
      </w:r>
    </w:p>
    <w:p w:rsidR="007003E4" w:rsidRDefault="005332F6" w:rsidP="00D53A1B">
      <w:pPr>
        <w:jc w:val="both"/>
        <w:rPr>
          <w:color w:val="000000"/>
          <w:sz w:val="28"/>
          <w:szCs w:val="28"/>
          <w:shd w:val="clear" w:color="auto" w:fill="FFFFFF"/>
        </w:rPr>
      </w:pPr>
      <w:r>
        <w:rPr>
          <w:color w:val="000000"/>
          <w:sz w:val="28"/>
          <w:szCs w:val="28"/>
          <w:shd w:val="clear" w:color="auto" w:fill="FFFFFF"/>
        </w:rPr>
        <w:tab/>
        <w:t xml:space="preserve">Так, опираясь на федеральные и региональные правовые акты, направленные на стимулирование импортозамещения, было запущено в работу 5 проектов строительства в Кузнецке современных предприятий мебельного кластера и пищевого направления, в рамках которых в течение 3 лет в город будет инвестировано </w:t>
      </w:r>
      <w:r w:rsidR="00A70F92">
        <w:rPr>
          <w:color w:val="000000"/>
          <w:sz w:val="28"/>
          <w:szCs w:val="28"/>
          <w:shd w:val="clear" w:color="auto" w:fill="FFFFFF"/>
        </w:rPr>
        <w:t>порядка</w:t>
      </w:r>
      <w:r>
        <w:rPr>
          <w:color w:val="000000"/>
          <w:sz w:val="28"/>
          <w:szCs w:val="28"/>
          <w:shd w:val="clear" w:color="auto" w:fill="FFFFFF"/>
        </w:rPr>
        <w:t xml:space="preserve"> </w:t>
      </w:r>
      <w:r w:rsidR="00A70F92">
        <w:rPr>
          <w:color w:val="000000"/>
          <w:sz w:val="28"/>
          <w:szCs w:val="28"/>
          <w:shd w:val="clear" w:color="auto" w:fill="FFFFFF"/>
        </w:rPr>
        <w:t>1</w:t>
      </w:r>
      <w:r>
        <w:rPr>
          <w:color w:val="000000"/>
          <w:sz w:val="28"/>
          <w:szCs w:val="28"/>
          <w:shd w:val="clear" w:color="auto" w:fill="FFFFFF"/>
        </w:rPr>
        <w:t xml:space="preserve"> млрд. рублей и создано </w:t>
      </w:r>
      <w:r w:rsidR="00B33E3D">
        <w:rPr>
          <w:color w:val="000000"/>
          <w:sz w:val="28"/>
          <w:szCs w:val="28"/>
          <w:shd w:val="clear" w:color="auto" w:fill="FFFFFF"/>
        </w:rPr>
        <w:t>около</w:t>
      </w:r>
      <w:r w:rsidR="00A70F92">
        <w:rPr>
          <w:color w:val="000000"/>
          <w:sz w:val="28"/>
          <w:szCs w:val="28"/>
          <w:shd w:val="clear" w:color="auto" w:fill="FFFFFF"/>
        </w:rPr>
        <w:t xml:space="preserve"> 200</w:t>
      </w:r>
      <w:r>
        <w:rPr>
          <w:color w:val="000000"/>
          <w:sz w:val="28"/>
          <w:szCs w:val="28"/>
          <w:shd w:val="clear" w:color="auto" w:fill="FFFFFF"/>
        </w:rPr>
        <w:t xml:space="preserve"> современных рабочих мест. Кроме того, путем предоставления перспективных инвестиционных площадок, сопровождения инвесторов в городе начата реализация еще </w:t>
      </w:r>
      <w:r w:rsidR="00A70F92">
        <w:rPr>
          <w:color w:val="000000"/>
          <w:sz w:val="28"/>
          <w:szCs w:val="28"/>
          <w:shd w:val="clear" w:color="auto" w:fill="FFFFFF"/>
        </w:rPr>
        <w:t>12</w:t>
      </w:r>
      <w:r>
        <w:rPr>
          <w:color w:val="000000"/>
          <w:sz w:val="28"/>
          <w:szCs w:val="28"/>
          <w:shd w:val="clear" w:color="auto" w:fill="FFFFFF"/>
        </w:rPr>
        <w:t xml:space="preserve"> крупных</w:t>
      </w:r>
      <w:r w:rsidR="00A70F92">
        <w:rPr>
          <w:color w:val="000000"/>
          <w:sz w:val="28"/>
          <w:szCs w:val="28"/>
          <w:shd w:val="clear" w:color="auto" w:fill="FFFFFF"/>
        </w:rPr>
        <w:t xml:space="preserve">, важных для города </w:t>
      </w:r>
      <w:r>
        <w:rPr>
          <w:color w:val="000000"/>
          <w:sz w:val="28"/>
          <w:szCs w:val="28"/>
          <w:shd w:val="clear" w:color="auto" w:fill="FFFFFF"/>
        </w:rPr>
        <w:t xml:space="preserve"> инвестпроектов производственного, </w:t>
      </w:r>
      <w:r w:rsidR="00AC4208">
        <w:rPr>
          <w:color w:val="000000"/>
          <w:sz w:val="28"/>
          <w:szCs w:val="28"/>
          <w:shd w:val="clear" w:color="auto" w:fill="FFFFFF"/>
        </w:rPr>
        <w:t>строительного</w:t>
      </w:r>
      <w:r>
        <w:rPr>
          <w:color w:val="000000"/>
          <w:sz w:val="28"/>
          <w:szCs w:val="28"/>
          <w:shd w:val="clear" w:color="auto" w:fill="FFFFFF"/>
        </w:rPr>
        <w:t>, медицинского, туристическо-рекреационного направлений</w:t>
      </w:r>
      <w:r w:rsidR="00503C69">
        <w:rPr>
          <w:color w:val="000000"/>
          <w:sz w:val="28"/>
          <w:szCs w:val="28"/>
          <w:shd w:val="clear" w:color="auto" w:fill="FFFFFF"/>
        </w:rPr>
        <w:t xml:space="preserve"> с общим объемом </w:t>
      </w:r>
      <w:r w:rsidR="00A70F92">
        <w:rPr>
          <w:color w:val="000000"/>
          <w:sz w:val="28"/>
          <w:szCs w:val="28"/>
          <w:shd w:val="clear" w:color="auto" w:fill="FFFFFF"/>
        </w:rPr>
        <w:t xml:space="preserve">инвестиций более 5 </w:t>
      </w:r>
      <w:r w:rsidR="00503C69">
        <w:rPr>
          <w:color w:val="000000"/>
          <w:sz w:val="28"/>
          <w:szCs w:val="28"/>
          <w:shd w:val="clear" w:color="auto" w:fill="FFFFFF"/>
        </w:rPr>
        <w:t xml:space="preserve">млрд. рублей. </w:t>
      </w:r>
      <w:r w:rsidR="00A70F92">
        <w:rPr>
          <w:color w:val="000000"/>
          <w:sz w:val="28"/>
          <w:szCs w:val="28"/>
          <w:shd w:val="clear" w:color="auto" w:fill="FFFFFF"/>
        </w:rPr>
        <w:t>Обращу внимание, что данные инвестиции в перспективные проекты, которые в недалеком будущем будут определять лицо города, носят</w:t>
      </w:r>
      <w:r w:rsidR="003F4F53">
        <w:rPr>
          <w:color w:val="000000"/>
          <w:sz w:val="28"/>
          <w:szCs w:val="28"/>
          <w:shd w:val="clear" w:color="auto" w:fill="FFFFFF"/>
        </w:rPr>
        <w:t xml:space="preserve"> исключительно частный характер</w:t>
      </w:r>
      <w:r w:rsidR="00AC4208">
        <w:rPr>
          <w:color w:val="000000"/>
          <w:sz w:val="28"/>
          <w:szCs w:val="28"/>
          <w:shd w:val="clear" w:color="auto" w:fill="FFFFFF"/>
        </w:rPr>
        <w:t xml:space="preserve"> и реализуются</w:t>
      </w:r>
      <w:r w:rsidR="003F4F53">
        <w:rPr>
          <w:color w:val="000000"/>
          <w:sz w:val="28"/>
          <w:szCs w:val="28"/>
          <w:shd w:val="clear" w:color="auto" w:fill="FFFFFF"/>
        </w:rPr>
        <w:t xml:space="preserve"> без единого бюджетного рубля.</w:t>
      </w:r>
    </w:p>
    <w:p w:rsidR="00151365" w:rsidRDefault="00AC4208" w:rsidP="00617588">
      <w:pPr>
        <w:jc w:val="both"/>
        <w:rPr>
          <w:color w:val="000000"/>
          <w:sz w:val="28"/>
          <w:szCs w:val="28"/>
        </w:rPr>
      </w:pPr>
      <w:r>
        <w:rPr>
          <w:color w:val="000000"/>
          <w:sz w:val="28"/>
          <w:szCs w:val="28"/>
          <w:shd w:val="clear" w:color="auto" w:fill="FFFFFF"/>
        </w:rPr>
        <w:tab/>
        <w:t xml:space="preserve">Администрация города, постоянно взаимодействуя с основными промышленными предприятиями Кузнецка, в течение года использовала весь арсенал механизмов влияния и мер поддержки, </w:t>
      </w:r>
      <w:r w:rsidR="00DC3982">
        <w:rPr>
          <w:color w:val="000000"/>
          <w:sz w:val="28"/>
          <w:szCs w:val="28"/>
          <w:shd w:val="clear" w:color="auto" w:fill="FFFFFF"/>
        </w:rPr>
        <w:t xml:space="preserve">чтобы </w:t>
      </w:r>
      <w:r>
        <w:rPr>
          <w:color w:val="000000"/>
          <w:sz w:val="28"/>
          <w:szCs w:val="28"/>
          <w:shd w:val="clear" w:color="auto" w:fill="FFFFFF"/>
        </w:rPr>
        <w:t>обеспечи</w:t>
      </w:r>
      <w:r w:rsidR="00DC3982">
        <w:rPr>
          <w:color w:val="000000"/>
          <w:sz w:val="28"/>
          <w:szCs w:val="28"/>
          <w:shd w:val="clear" w:color="auto" w:fill="FFFFFF"/>
        </w:rPr>
        <w:t>ть</w:t>
      </w:r>
      <w:r>
        <w:rPr>
          <w:color w:val="000000"/>
          <w:sz w:val="28"/>
          <w:szCs w:val="28"/>
          <w:shd w:val="clear" w:color="auto" w:fill="FFFFFF"/>
        </w:rPr>
        <w:t xml:space="preserve"> позитивную динамику в экономик</w:t>
      </w:r>
      <w:r w:rsidR="00DC3982">
        <w:rPr>
          <w:color w:val="000000"/>
          <w:sz w:val="28"/>
          <w:szCs w:val="28"/>
          <w:shd w:val="clear" w:color="auto" w:fill="FFFFFF"/>
        </w:rPr>
        <w:t>е города</w:t>
      </w:r>
      <w:r w:rsidR="003C111B">
        <w:rPr>
          <w:color w:val="000000"/>
          <w:sz w:val="28"/>
          <w:szCs w:val="28"/>
          <w:shd w:val="clear" w:color="auto" w:fill="FFFFFF"/>
        </w:rPr>
        <w:t>.</w:t>
      </w:r>
      <w:r w:rsidR="00DC3982">
        <w:rPr>
          <w:color w:val="000000"/>
          <w:sz w:val="28"/>
          <w:szCs w:val="28"/>
          <w:shd w:val="clear" w:color="auto" w:fill="FFFFFF"/>
        </w:rPr>
        <w:t xml:space="preserve"> Как результат, п</w:t>
      </w:r>
      <w:r>
        <w:rPr>
          <w:color w:val="000000"/>
          <w:sz w:val="28"/>
          <w:szCs w:val="28"/>
          <w:shd w:val="clear" w:color="auto" w:fill="FFFFFF"/>
        </w:rPr>
        <w:t xml:space="preserve">о итогам 11 месяцев 2023 года рост объема отгруженных товаров (выполненных работ, оказанных услуг) по крупным и средним предприятиям </w:t>
      </w:r>
      <w:r w:rsidR="00DC3982">
        <w:rPr>
          <w:color w:val="000000"/>
          <w:sz w:val="28"/>
          <w:szCs w:val="28"/>
          <w:shd w:val="clear" w:color="auto" w:fill="FFFFFF"/>
        </w:rPr>
        <w:t xml:space="preserve">составил </w:t>
      </w:r>
      <w:r>
        <w:rPr>
          <w:color w:val="000000"/>
          <w:sz w:val="28"/>
          <w:szCs w:val="28"/>
          <w:shd w:val="clear" w:color="auto" w:fill="FFFFFF"/>
        </w:rPr>
        <w:t xml:space="preserve">116 процентов к аналогичному уровню предыдущего года. Это выше </w:t>
      </w:r>
      <w:proofErr w:type="spellStart"/>
      <w:r>
        <w:rPr>
          <w:color w:val="000000"/>
          <w:sz w:val="28"/>
          <w:szCs w:val="28"/>
          <w:shd w:val="clear" w:color="auto" w:fill="FFFFFF"/>
        </w:rPr>
        <w:t>среднеобластных</w:t>
      </w:r>
      <w:proofErr w:type="spellEnd"/>
      <w:r>
        <w:rPr>
          <w:color w:val="000000"/>
          <w:sz w:val="28"/>
          <w:szCs w:val="28"/>
          <w:shd w:val="clear" w:color="auto" w:fill="FFFFFF"/>
        </w:rPr>
        <w:t xml:space="preserve"> показателей (114 процентов). </w:t>
      </w:r>
      <w:r w:rsidR="0069573D">
        <w:rPr>
          <w:color w:val="000000"/>
          <w:sz w:val="28"/>
          <w:szCs w:val="28"/>
          <w:shd w:val="clear" w:color="auto" w:fill="FFFFFF"/>
        </w:rPr>
        <w:t>В</w:t>
      </w:r>
      <w:r>
        <w:rPr>
          <w:color w:val="000000"/>
          <w:sz w:val="28"/>
          <w:szCs w:val="28"/>
          <w:shd w:val="clear" w:color="auto" w:fill="FFFFFF"/>
        </w:rPr>
        <w:t xml:space="preserve"> течение года были запущены новые производства н</w:t>
      </w:r>
      <w:proofErr w:type="gramStart"/>
      <w:r>
        <w:rPr>
          <w:color w:val="000000"/>
          <w:sz w:val="28"/>
          <w:szCs w:val="28"/>
          <w:shd w:val="clear" w:color="auto" w:fill="FFFFFF"/>
        </w:rPr>
        <w:t>а ООО</w:t>
      </w:r>
      <w:proofErr w:type="gramEnd"/>
      <w:r>
        <w:rPr>
          <w:color w:val="000000"/>
          <w:sz w:val="28"/>
          <w:szCs w:val="28"/>
          <w:shd w:val="clear" w:color="auto" w:fill="FFFFFF"/>
        </w:rPr>
        <w:t xml:space="preserve"> «Кузнецкий технопарк», </w:t>
      </w:r>
      <w:r w:rsidR="00B33E3D">
        <w:rPr>
          <w:color w:val="000000"/>
          <w:sz w:val="28"/>
          <w:szCs w:val="28"/>
          <w:shd w:val="clear" w:color="auto" w:fill="FFFFFF"/>
        </w:rPr>
        <w:t xml:space="preserve">филиале </w:t>
      </w:r>
      <w:r>
        <w:rPr>
          <w:color w:val="000000"/>
          <w:sz w:val="28"/>
          <w:szCs w:val="28"/>
          <w:shd w:val="clear" w:color="auto" w:fill="FFFFFF"/>
        </w:rPr>
        <w:t>ООО</w:t>
      </w:r>
      <w:r w:rsidR="00B33E3D">
        <w:rPr>
          <w:color w:val="000000"/>
          <w:sz w:val="28"/>
          <w:szCs w:val="28"/>
          <w:shd w:val="clear" w:color="auto" w:fill="FFFFFF"/>
        </w:rPr>
        <w:t xml:space="preserve"> «ОПВЗ</w:t>
      </w:r>
      <w:r>
        <w:rPr>
          <w:color w:val="000000"/>
          <w:sz w:val="28"/>
          <w:szCs w:val="28"/>
          <w:shd w:val="clear" w:color="auto" w:fill="FFFFFF"/>
        </w:rPr>
        <w:t xml:space="preserve"> «Кузнецкий ЛВЗ», начал работу распределительный центр «</w:t>
      </w:r>
      <w:proofErr w:type="spellStart"/>
      <w:r>
        <w:rPr>
          <w:color w:val="000000"/>
          <w:sz w:val="28"/>
          <w:szCs w:val="28"/>
          <w:shd w:val="clear" w:color="auto" w:fill="FFFFFF"/>
        </w:rPr>
        <w:t>Вайл</w:t>
      </w:r>
      <w:r w:rsidR="00B33E3D">
        <w:rPr>
          <w:color w:val="000000"/>
          <w:sz w:val="28"/>
          <w:szCs w:val="28"/>
          <w:shd w:val="clear" w:color="auto" w:fill="FFFFFF"/>
        </w:rPr>
        <w:t>д</w:t>
      </w:r>
      <w:r>
        <w:rPr>
          <w:color w:val="000000"/>
          <w:sz w:val="28"/>
          <w:szCs w:val="28"/>
          <w:shd w:val="clear" w:color="auto" w:fill="FFFFFF"/>
        </w:rPr>
        <w:t>бериз</w:t>
      </w:r>
      <w:proofErr w:type="spellEnd"/>
      <w:r>
        <w:rPr>
          <w:color w:val="000000"/>
          <w:sz w:val="28"/>
          <w:szCs w:val="28"/>
          <w:shd w:val="clear" w:color="auto" w:fill="FFFFFF"/>
        </w:rPr>
        <w:t>».</w:t>
      </w:r>
      <w:r w:rsidR="00151365">
        <w:rPr>
          <w:color w:val="000000"/>
          <w:sz w:val="28"/>
          <w:szCs w:val="28"/>
          <w:shd w:val="clear" w:color="auto" w:fill="FFFFFF"/>
        </w:rPr>
        <w:t xml:space="preserve"> В</w:t>
      </w:r>
      <w:r w:rsidR="00DC3982">
        <w:rPr>
          <w:color w:val="000000"/>
          <w:sz w:val="28"/>
          <w:szCs w:val="28"/>
          <w:shd w:val="clear" w:color="auto" w:fill="FFFFFF"/>
        </w:rPr>
        <w:t>с</w:t>
      </w:r>
      <w:r w:rsidR="00151365">
        <w:rPr>
          <w:color w:val="000000"/>
          <w:sz w:val="28"/>
          <w:szCs w:val="28"/>
          <w:shd w:val="clear" w:color="auto" w:fill="FFFFFF"/>
        </w:rPr>
        <w:t>его в течение года</w:t>
      </w:r>
      <w:r w:rsidR="00DC3982">
        <w:rPr>
          <w:color w:val="000000"/>
          <w:sz w:val="28"/>
          <w:szCs w:val="28"/>
          <w:shd w:val="clear" w:color="auto" w:fill="FFFFFF"/>
        </w:rPr>
        <w:t xml:space="preserve"> </w:t>
      </w:r>
      <w:r w:rsidR="00151365">
        <w:rPr>
          <w:color w:val="000000"/>
          <w:sz w:val="28"/>
          <w:szCs w:val="28"/>
          <w:shd w:val="clear" w:color="auto" w:fill="FFFFFF"/>
        </w:rPr>
        <w:t xml:space="preserve">в городе </w:t>
      </w:r>
      <w:r w:rsidR="00151365" w:rsidRPr="00B71530">
        <w:rPr>
          <w:color w:val="000000"/>
          <w:sz w:val="28"/>
          <w:szCs w:val="28"/>
        </w:rPr>
        <w:t xml:space="preserve"> было реализовано  </w:t>
      </w:r>
      <w:r w:rsidR="00151365" w:rsidRPr="00B71530">
        <w:rPr>
          <w:color w:val="000000"/>
          <w:sz w:val="28"/>
          <w:szCs w:val="28"/>
        </w:rPr>
        <w:lastRenderedPageBreak/>
        <w:t xml:space="preserve">инвестпроектов на общую сумму </w:t>
      </w:r>
      <w:r w:rsidR="00151365">
        <w:rPr>
          <w:color w:val="000000"/>
          <w:sz w:val="28"/>
          <w:szCs w:val="28"/>
        </w:rPr>
        <w:t>2,</w:t>
      </w:r>
      <w:r w:rsidR="00B33E3D">
        <w:rPr>
          <w:color w:val="000000"/>
          <w:sz w:val="28"/>
          <w:szCs w:val="28"/>
        </w:rPr>
        <w:t>0</w:t>
      </w:r>
      <w:r w:rsidR="00151365">
        <w:rPr>
          <w:color w:val="000000"/>
          <w:sz w:val="28"/>
          <w:szCs w:val="28"/>
        </w:rPr>
        <w:t>5</w:t>
      </w:r>
      <w:r w:rsidR="00151365">
        <w:rPr>
          <w:sz w:val="28"/>
          <w:szCs w:val="28"/>
        </w:rPr>
        <w:t xml:space="preserve"> млрд</w:t>
      </w:r>
      <w:r w:rsidR="00151365" w:rsidRPr="00B71530">
        <w:rPr>
          <w:color w:val="000000"/>
          <w:sz w:val="28"/>
          <w:szCs w:val="28"/>
        </w:rPr>
        <w:t>. рублей</w:t>
      </w:r>
      <w:r w:rsidR="00151365">
        <w:rPr>
          <w:color w:val="000000"/>
          <w:sz w:val="28"/>
          <w:szCs w:val="28"/>
        </w:rPr>
        <w:t>, в том числе в производстве – более 1,3 млрд. рублей.</w:t>
      </w:r>
    </w:p>
    <w:p w:rsidR="00151365" w:rsidRDefault="00151365" w:rsidP="00151365">
      <w:pPr>
        <w:tabs>
          <w:tab w:val="left" w:pos="432"/>
        </w:tabs>
        <w:spacing w:after="120"/>
        <w:ind w:firstLine="709"/>
        <w:contextualSpacing/>
        <w:jc w:val="both"/>
        <w:rPr>
          <w:color w:val="000000"/>
          <w:sz w:val="28"/>
          <w:szCs w:val="28"/>
        </w:rPr>
      </w:pPr>
      <w:r>
        <w:rPr>
          <w:color w:val="000000"/>
          <w:sz w:val="28"/>
          <w:szCs w:val="28"/>
        </w:rPr>
        <w:t xml:space="preserve"> За указанный период создано 1190 рабочих мест (без учета РЦ «</w:t>
      </w:r>
      <w:proofErr w:type="spellStart"/>
      <w:r>
        <w:rPr>
          <w:color w:val="000000"/>
          <w:sz w:val="28"/>
          <w:szCs w:val="28"/>
        </w:rPr>
        <w:t>Вайл</w:t>
      </w:r>
      <w:r w:rsidR="00B33E3D">
        <w:rPr>
          <w:color w:val="000000"/>
          <w:sz w:val="28"/>
          <w:szCs w:val="28"/>
        </w:rPr>
        <w:t>д</w:t>
      </w:r>
      <w:r>
        <w:rPr>
          <w:color w:val="000000"/>
          <w:sz w:val="28"/>
          <w:szCs w:val="28"/>
        </w:rPr>
        <w:t>бериз</w:t>
      </w:r>
      <w:proofErr w:type="spellEnd"/>
      <w:r>
        <w:rPr>
          <w:color w:val="000000"/>
          <w:sz w:val="28"/>
          <w:szCs w:val="28"/>
        </w:rPr>
        <w:t xml:space="preserve">»), в </w:t>
      </w:r>
      <w:proofErr w:type="spellStart"/>
      <w:r>
        <w:rPr>
          <w:color w:val="000000"/>
          <w:sz w:val="28"/>
          <w:szCs w:val="28"/>
        </w:rPr>
        <w:t>т.ч</w:t>
      </w:r>
      <w:proofErr w:type="spellEnd"/>
      <w:r>
        <w:rPr>
          <w:color w:val="000000"/>
          <w:sz w:val="28"/>
          <w:szCs w:val="28"/>
        </w:rPr>
        <w:t>. 831 – в производстве.</w:t>
      </w:r>
    </w:p>
    <w:p w:rsidR="00151365" w:rsidRDefault="00151365" w:rsidP="00151365">
      <w:pPr>
        <w:tabs>
          <w:tab w:val="left" w:pos="432"/>
        </w:tabs>
        <w:spacing w:after="120"/>
        <w:ind w:firstLine="709"/>
        <w:contextualSpacing/>
        <w:jc w:val="both"/>
        <w:rPr>
          <w:color w:val="000000"/>
          <w:sz w:val="28"/>
          <w:szCs w:val="28"/>
        </w:rPr>
      </w:pPr>
      <w:r>
        <w:rPr>
          <w:color w:val="000000"/>
          <w:sz w:val="28"/>
          <w:szCs w:val="28"/>
        </w:rPr>
        <w:t>Состояние рынка труда в городе характеризуется исторически (за новейший период наблюдений) минимальной безработицей</w:t>
      </w:r>
      <w:r w:rsidR="00DC3982">
        <w:rPr>
          <w:color w:val="000000"/>
          <w:sz w:val="28"/>
          <w:szCs w:val="28"/>
        </w:rPr>
        <w:t xml:space="preserve"> и притоком рабочей силы в город извне.</w:t>
      </w:r>
      <w:r w:rsidR="003C111B">
        <w:rPr>
          <w:color w:val="000000"/>
          <w:sz w:val="28"/>
          <w:szCs w:val="28"/>
        </w:rPr>
        <w:t xml:space="preserve"> В этой связи отмечу, что в минувшем году администрацией города была оказана помо</w:t>
      </w:r>
      <w:r w:rsidR="00617588">
        <w:rPr>
          <w:color w:val="000000"/>
          <w:sz w:val="28"/>
          <w:szCs w:val="28"/>
        </w:rPr>
        <w:t>щь в организации</w:t>
      </w:r>
      <w:r w:rsidR="003C111B">
        <w:rPr>
          <w:color w:val="000000"/>
          <w:sz w:val="28"/>
          <w:szCs w:val="28"/>
        </w:rPr>
        <w:t xml:space="preserve"> модернизации городского Центра занятости (проводилась в рамках федеральной программы). </w:t>
      </w:r>
    </w:p>
    <w:p w:rsidR="003C111B" w:rsidRDefault="003C111B" w:rsidP="00151365">
      <w:pPr>
        <w:tabs>
          <w:tab w:val="left" w:pos="432"/>
        </w:tabs>
        <w:spacing w:after="120"/>
        <w:ind w:firstLine="709"/>
        <w:contextualSpacing/>
        <w:jc w:val="both"/>
        <w:rPr>
          <w:color w:val="000000"/>
          <w:sz w:val="28"/>
          <w:szCs w:val="28"/>
        </w:rPr>
      </w:pPr>
      <w:r>
        <w:rPr>
          <w:color w:val="000000"/>
          <w:sz w:val="28"/>
          <w:szCs w:val="28"/>
        </w:rPr>
        <w:t>Продолжалась работа по содействию развити</w:t>
      </w:r>
      <w:r w:rsidR="00B33E3D">
        <w:rPr>
          <w:color w:val="000000"/>
          <w:sz w:val="28"/>
          <w:szCs w:val="28"/>
        </w:rPr>
        <w:t>ю</w:t>
      </w:r>
      <w:r>
        <w:rPr>
          <w:color w:val="000000"/>
          <w:sz w:val="28"/>
          <w:szCs w:val="28"/>
        </w:rPr>
        <w:t xml:space="preserve"> мебельного кластера в Кузнецке. Как отмечалось выше, в городе реализуется порядка 10 новых проектов строительств</w:t>
      </w:r>
      <w:r w:rsidR="00617588">
        <w:rPr>
          <w:color w:val="000000"/>
          <w:sz w:val="28"/>
          <w:szCs w:val="28"/>
        </w:rPr>
        <w:t>а</w:t>
      </w:r>
      <w:r>
        <w:rPr>
          <w:color w:val="000000"/>
          <w:sz w:val="28"/>
          <w:szCs w:val="28"/>
        </w:rPr>
        <w:t xml:space="preserve"> (модернизаци</w:t>
      </w:r>
      <w:r w:rsidR="00617588">
        <w:rPr>
          <w:color w:val="000000"/>
          <w:sz w:val="28"/>
          <w:szCs w:val="28"/>
        </w:rPr>
        <w:t>и</w:t>
      </w:r>
      <w:r>
        <w:rPr>
          <w:color w:val="000000"/>
          <w:sz w:val="28"/>
          <w:szCs w:val="28"/>
        </w:rPr>
        <w:t>) производств, предполагающих внедрение новых компетенций и технологий. В 2023 году в Кузнецке прошел четвертый Цифровой мебельный форум, организованный в партнерстве с кампанией «Лига». Данное мероприятие ста</w:t>
      </w:r>
      <w:r w:rsidR="00617588">
        <w:rPr>
          <w:color w:val="000000"/>
          <w:sz w:val="28"/>
          <w:szCs w:val="28"/>
        </w:rPr>
        <w:t>ло</w:t>
      </w:r>
      <w:r>
        <w:rPr>
          <w:color w:val="000000"/>
          <w:sz w:val="28"/>
          <w:szCs w:val="28"/>
        </w:rPr>
        <w:t xml:space="preserve"> уже традиционным и брендовым для Кузнецка. </w:t>
      </w:r>
      <w:r w:rsidR="002D5889">
        <w:rPr>
          <w:color w:val="000000"/>
          <w:sz w:val="28"/>
          <w:szCs w:val="28"/>
        </w:rPr>
        <w:t xml:space="preserve">Планируется, что пятый, юбилейный форум этого года пройдет уже на новой, собственной площадке кампании «Лига», которая в настоящее время активно строится и, как ожидается, станет </w:t>
      </w:r>
      <w:r w:rsidR="0069573D">
        <w:rPr>
          <w:color w:val="000000"/>
          <w:sz w:val="28"/>
          <w:szCs w:val="28"/>
        </w:rPr>
        <w:t xml:space="preserve">значимым </w:t>
      </w:r>
      <w:r w:rsidR="002D5889">
        <w:rPr>
          <w:color w:val="000000"/>
          <w:sz w:val="28"/>
          <w:szCs w:val="28"/>
        </w:rPr>
        <w:t xml:space="preserve">фактором повышения конкурентоспособности нашего мебельного кластера. </w:t>
      </w:r>
    </w:p>
    <w:p w:rsidR="00622778" w:rsidRDefault="002D5889" w:rsidP="0098558D">
      <w:pPr>
        <w:jc w:val="both"/>
        <w:rPr>
          <w:sz w:val="28"/>
          <w:szCs w:val="28"/>
        </w:rPr>
      </w:pPr>
      <w:r>
        <w:rPr>
          <w:color w:val="000000"/>
          <w:sz w:val="28"/>
          <w:szCs w:val="28"/>
          <w:shd w:val="clear" w:color="auto" w:fill="FFFFFF"/>
        </w:rPr>
        <w:tab/>
        <w:t xml:space="preserve">Существенный вклад в работу по развитию малого бизнеса в течение всего отчетного периода вносило </w:t>
      </w:r>
      <w:r w:rsidR="00622778">
        <w:rPr>
          <w:sz w:val="28"/>
          <w:szCs w:val="28"/>
        </w:rPr>
        <w:t>МКУ «</w:t>
      </w:r>
      <w:r w:rsidR="00622778" w:rsidRPr="00D919A2">
        <w:rPr>
          <w:sz w:val="28"/>
          <w:szCs w:val="28"/>
        </w:rPr>
        <w:t>Агентство</w:t>
      </w:r>
      <w:r w:rsidR="00622778">
        <w:rPr>
          <w:sz w:val="28"/>
          <w:szCs w:val="28"/>
        </w:rPr>
        <w:t xml:space="preserve"> по развитию предпринимательства города Кузнецка»</w:t>
      </w:r>
      <w:r>
        <w:rPr>
          <w:sz w:val="28"/>
          <w:szCs w:val="28"/>
        </w:rPr>
        <w:t xml:space="preserve">, которым </w:t>
      </w:r>
      <w:r w:rsidR="00622778">
        <w:rPr>
          <w:sz w:val="28"/>
          <w:szCs w:val="28"/>
        </w:rPr>
        <w:t xml:space="preserve"> </w:t>
      </w:r>
      <w:r w:rsidR="00622778" w:rsidRPr="00D919A2">
        <w:rPr>
          <w:sz w:val="28"/>
          <w:szCs w:val="28"/>
        </w:rPr>
        <w:t xml:space="preserve">оказано </w:t>
      </w:r>
      <w:r w:rsidR="00617588">
        <w:rPr>
          <w:sz w:val="28"/>
          <w:szCs w:val="28"/>
        </w:rPr>
        <w:t xml:space="preserve">более </w:t>
      </w:r>
      <w:r w:rsidR="00622778" w:rsidRPr="00D919A2">
        <w:rPr>
          <w:sz w:val="28"/>
          <w:szCs w:val="28"/>
        </w:rPr>
        <w:t>70</w:t>
      </w:r>
      <w:r w:rsidR="00617588">
        <w:rPr>
          <w:sz w:val="28"/>
          <w:szCs w:val="28"/>
        </w:rPr>
        <w:t>0</w:t>
      </w:r>
      <w:r w:rsidR="00622778" w:rsidRPr="00D919A2">
        <w:rPr>
          <w:sz w:val="28"/>
          <w:szCs w:val="28"/>
        </w:rPr>
        <w:t xml:space="preserve"> бесплатных услуг субъектам МСП, проведено 15 </w:t>
      </w:r>
      <w:r>
        <w:rPr>
          <w:sz w:val="28"/>
          <w:szCs w:val="28"/>
        </w:rPr>
        <w:t xml:space="preserve">крупных </w:t>
      </w:r>
      <w:r w:rsidR="00622778" w:rsidRPr="00D919A2">
        <w:rPr>
          <w:sz w:val="28"/>
          <w:szCs w:val="28"/>
        </w:rPr>
        <w:t>мероприятий</w:t>
      </w:r>
      <w:r w:rsidR="00622778">
        <w:rPr>
          <w:sz w:val="28"/>
          <w:szCs w:val="28"/>
        </w:rPr>
        <w:t>.</w:t>
      </w:r>
      <w:r>
        <w:rPr>
          <w:sz w:val="28"/>
          <w:szCs w:val="28"/>
        </w:rPr>
        <w:t xml:space="preserve"> В рамках взаимодействия с </w:t>
      </w:r>
      <w:r w:rsidR="00622778" w:rsidRPr="00613F49">
        <w:rPr>
          <w:sz w:val="28"/>
          <w:szCs w:val="28"/>
        </w:rPr>
        <w:t>институтами развития Пензенской области</w:t>
      </w:r>
      <w:r w:rsidR="0098558D">
        <w:rPr>
          <w:sz w:val="28"/>
          <w:szCs w:val="28"/>
        </w:rPr>
        <w:t xml:space="preserve"> </w:t>
      </w:r>
      <w:r w:rsidR="00622778">
        <w:rPr>
          <w:sz w:val="28"/>
          <w:szCs w:val="28"/>
        </w:rPr>
        <w:t xml:space="preserve">в 2023 году 8 предпринимателей получили в АО «Поручитель» займы </w:t>
      </w:r>
      <w:r w:rsidR="00617588">
        <w:rPr>
          <w:sz w:val="28"/>
          <w:szCs w:val="28"/>
        </w:rPr>
        <w:t xml:space="preserve">почти </w:t>
      </w:r>
      <w:r w:rsidR="00B33E3D">
        <w:rPr>
          <w:sz w:val="28"/>
          <w:szCs w:val="28"/>
        </w:rPr>
        <w:t xml:space="preserve">на </w:t>
      </w:r>
      <w:r w:rsidR="00622778">
        <w:rPr>
          <w:sz w:val="28"/>
          <w:szCs w:val="28"/>
        </w:rPr>
        <w:t>3</w:t>
      </w:r>
      <w:r w:rsidR="00617588">
        <w:rPr>
          <w:sz w:val="28"/>
          <w:szCs w:val="28"/>
        </w:rPr>
        <w:t>3</w:t>
      </w:r>
      <w:r w:rsidR="00622778">
        <w:rPr>
          <w:sz w:val="28"/>
          <w:szCs w:val="28"/>
        </w:rPr>
        <w:t xml:space="preserve"> млн. руб</w:t>
      </w:r>
      <w:r w:rsidR="0098558D">
        <w:rPr>
          <w:sz w:val="28"/>
          <w:szCs w:val="28"/>
        </w:rPr>
        <w:t>лей</w:t>
      </w:r>
      <w:r w:rsidR="00622778">
        <w:rPr>
          <w:sz w:val="28"/>
          <w:szCs w:val="28"/>
        </w:rPr>
        <w:t xml:space="preserve">, 4 субъектам бизнеса предоставлено поручительство на сумму </w:t>
      </w:r>
      <w:r w:rsidR="00617588">
        <w:rPr>
          <w:sz w:val="28"/>
          <w:szCs w:val="28"/>
        </w:rPr>
        <w:t xml:space="preserve">более </w:t>
      </w:r>
      <w:r w:rsidR="00622778">
        <w:rPr>
          <w:sz w:val="28"/>
          <w:szCs w:val="28"/>
        </w:rPr>
        <w:t>27 млн. руб</w:t>
      </w:r>
      <w:r w:rsidR="0098558D">
        <w:rPr>
          <w:sz w:val="28"/>
          <w:szCs w:val="28"/>
        </w:rPr>
        <w:t>лей</w:t>
      </w:r>
      <w:r w:rsidR="00622778">
        <w:rPr>
          <w:sz w:val="28"/>
          <w:szCs w:val="28"/>
        </w:rPr>
        <w:t xml:space="preserve">. Агентством </w:t>
      </w:r>
      <w:r w:rsidR="00622778" w:rsidRPr="00D919A2">
        <w:rPr>
          <w:sz w:val="28"/>
          <w:szCs w:val="28"/>
        </w:rPr>
        <w:t>разработано 8 бизнес-планов</w:t>
      </w:r>
      <w:r w:rsidR="00B33E3D">
        <w:rPr>
          <w:sz w:val="28"/>
          <w:szCs w:val="28"/>
        </w:rPr>
        <w:t xml:space="preserve"> для</w:t>
      </w:r>
      <w:r w:rsidR="00622778" w:rsidRPr="00D919A2">
        <w:rPr>
          <w:sz w:val="28"/>
          <w:szCs w:val="28"/>
        </w:rPr>
        <w:t xml:space="preserve"> резидент</w:t>
      </w:r>
      <w:r w:rsidR="0098558D">
        <w:rPr>
          <w:sz w:val="28"/>
          <w:szCs w:val="28"/>
        </w:rPr>
        <w:t>ов</w:t>
      </w:r>
      <w:r w:rsidR="00622778" w:rsidRPr="00D919A2">
        <w:rPr>
          <w:sz w:val="28"/>
          <w:szCs w:val="28"/>
        </w:rPr>
        <w:t xml:space="preserve"> </w:t>
      </w:r>
      <w:proofErr w:type="gramStart"/>
      <w:r w:rsidR="00622778" w:rsidRPr="00D919A2">
        <w:rPr>
          <w:sz w:val="28"/>
          <w:szCs w:val="28"/>
        </w:rPr>
        <w:t>бизнес-инкубатора</w:t>
      </w:r>
      <w:proofErr w:type="gramEnd"/>
      <w:r w:rsidR="00622778" w:rsidRPr="00D919A2">
        <w:rPr>
          <w:sz w:val="28"/>
          <w:szCs w:val="28"/>
        </w:rPr>
        <w:t xml:space="preserve"> «Смирнов»</w:t>
      </w:r>
      <w:r w:rsidR="0098558D">
        <w:rPr>
          <w:sz w:val="28"/>
          <w:szCs w:val="28"/>
        </w:rPr>
        <w:t>,</w:t>
      </w:r>
      <w:r w:rsidR="00622778" w:rsidRPr="00D919A2">
        <w:rPr>
          <w:sz w:val="28"/>
          <w:szCs w:val="28"/>
        </w:rPr>
        <w:t xml:space="preserve"> 79 бизнес-планов для граждан, желающих заключить социальный контракт, </w:t>
      </w:r>
      <w:r w:rsidR="0098558D">
        <w:rPr>
          <w:sz w:val="28"/>
          <w:szCs w:val="28"/>
        </w:rPr>
        <w:t xml:space="preserve">благодаря чему ими получена </w:t>
      </w:r>
      <w:r w:rsidR="00622778" w:rsidRPr="00D919A2">
        <w:rPr>
          <w:sz w:val="28"/>
          <w:szCs w:val="28"/>
        </w:rPr>
        <w:t>поддержк</w:t>
      </w:r>
      <w:r w:rsidR="0098558D">
        <w:rPr>
          <w:sz w:val="28"/>
          <w:szCs w:val="28"/>
        </w:rPr>
        <w:t>а</w:t>
      </w:r>
      <w:r w:rsidR="00622778" w:rsidRPr="00D919A2">
        <w:rPr>
          <w:sz w:val="28"/>
          <w:szCs w:val="28"/>
        </w:rPr>
        <w:t xml:space="preserve"> на сумму </w:t>
      </w:r>
      <w:r w:rsidR="00617588">
        <w:rPr>
          <w:sz w:val="28"/>
          <w:szCs w:val="28"/>
        </w:rPr>
        <w:t xml:space="preserve">почти </w:t>
      </w:r>
      <w:r w:rsidR="00622778" w:rsidRPr="00D919A2">
        <w:rPr>
          <w:sz w:val="28"/>
          <w:szCs w:val="28"/>
        </w:rPr>
        <w:t>28 млн. рублей</w:t>
      </w:r>
      <w:r w:rsidR="00151365">
        <w:rPr>
          <w:sz w:val="28"/>
          <w:szCs w:val="28"/>
        </w:rPr>
        <w:t>.</w:t>
      </w:r>
    </w:p>
    <w:p w:rsidR="00622778" w:rsidRDefault="00622778" w:rsidP="00622778">
      <w:pPr>
        <w:tabs>
          <w:tab w:val="left" w:pos="432"/>
        </w:tabs>
        <w:spacing w:after="120"/>
        <w:ind w:firstLine="709"/>
        <w:contextualSpacing/>
        <w:jc w:val="both"/>
        <w:rPr>
          <w:sz w:val="28"/>
          <w:szCs w:val="28"/>
        </w:rPr>
      </w:pPr>
      <w:r>
        <w:rPr>
          <w:sz w:val="28"/>
          <w:szCs w:val="28"/>
        </w:rPr>
        <w:t>МКУ «АРПК» в</w:t>
      </w:r>
      <w:r w:rsidRPr="00D919A2">
        <w:rPr>
          <w:sz w:val="28"/>
          <w:szCs w:val="28"/>
        </w:rPr>
        <w:t>е</w:t>
      </w:r>
      <w:r w:rsidR="0098558D">
        <w:rPr>
          <w:sz w:val="28"/>
          <w:szCs w:val="28"/>
        </w:rPr>
        <w:t>лась</w:t>
      </w:r>
      <w:r w:rsidRPr="00D919A2">
        <w:rPr>
          <w:sz w:val="28"/>
          <w:szCs w:val="28"/>
        </w:rPr>
        <w:t xml:space="preserve"> работа по 129 договорам на установку и эксплуатацию рекламных конструкций, из них в 2023 году заключен 21 договор. За 2023 год в бюджет Кузнецка поступило 4</w:t>
      </w:r>
      <w:r w:rsidR="00617588">
        <w:rPr>
          <w:sz w:val="28"/>
          <w:szCs w:val="28"/>
        </w:rPr>
        <w:t>,4</w:t>
      </w:r>
      <w:r w:rsidRPr="00D919A2">
        <w:rPr>
          <w:sz w:val="28"/>
          <w:szCs w:val="28"/>
        </w:rPr>
        <w:t xml:space="preserve"> млн. руб</w:t>
      </w:r>
      <w:r w:rsidR="00617588">
        <w:rPr>
          <w:sz w:val="28"/>
          <w:szCs w:val="28"/>
        </w:rPr>
        <w:t>лей</w:t>
      </w:r>
      <w:r w:rsidRPr="00D919A2">
        <w:rPr>
          <w:sz w:val="28"/>
          <w:szCs w:val="28"/>
        </w:rPr>
        <w:t>.</w:t>
      </w:r>
    </w:p>
    <w:p w:rsidR="00622778" w:rsidRPr="00D22E57" w:rsidRDefault="0098558D" w:rsidP="00622778">
      <w:pPr>
        <w:tabs>
          <w:tab w:val="left" w:pos="432"/>
        </w:tabs>
        <w:spacing w:after="120"/>
        <w:ind w:firstLine="709"/>
        <w:contextualSpacing/>
        <w:jc w:val="both"/>
        <w:rPr>
          <w:sz w:val="28"/>
          <w:szCs w:val="28"/>
        </w:rPr>
      </w:pPr>
      <w:r>
        <w:rPr>
          <w:sz w:val="28"/>
          <w:szCs w:val="28"/>
        </w:rPr>
        <w:t>О</w:t>
      </w:r>
      <w:r w:rsidR="00622778" w:rsidRPr="0023514D">
        <w:rPr>
          <w:sz w:val="28"/>
          <w:szCs w:val="28"/>
        </w:rPr>
        <w:t>тделом</w:t>
      </w:r>
      <w:r w:rsidR="00622778">
        <w:rPr>
          <w:sz w:val="28"/>
          <w:szCs w:val="28"/>
        </w:rPr>
        <w:t xml:space="preserve"> </w:t>
      </w:r>
      <w:r w:rsidR="00622778" w:rsidRPr="0023514D">
        <w:rPr>
          <w:sz w:val="28"/>
          <w:szCs w:val="28"/>
        </w:rPr>
        <w:t>экономики,</w:t>
      </w:r>
      <w:r w:rsidR="00622778">
        <w:rPr>
          <w:sz w:val="28"/>
          <w:szCs w:val="28"/>
        </w:rPr>
        <w:t xml:space="preserve"> </w:t>
      </w:r>
      <w:r w:rsidR="00622778" w:rsidRPr="0023514D">
        <w:rPr>
          <w:sz w:val="28"/>
          <w:szCs w:val="28"/>
        </w:rPr>
        <w:t>развития</w:t>
      </w:r>
      <w:r w:rsidR="00622778">
        <w:rPr>
          <w:sz w:val="28"/>
          <w:szCs w:val="28"/>
        </w:rPr>
        <w:t xml:space="preserve"> </w:t>
      </w:r>
      <w:r w:rsidR="00622778" w:rsidRPr="0023514D">
        <w:rPr>
          <w:sz w:val="28"/>
          <w:szCs w:val="28"/>
        </w:rPr>
        <w:t>предпринимательства</w:t>
      </w:r>
      <w:r w:rsidR="00622778">
        <w:rPr>
          <w:sz w:val="28"/>
          <w:szCs w:val="28"/>
        </w:rPr>
        <w:t xml:space="preserve"> и </w:t>
      </w:r>
      <w:r w:rsidR="00622778" w:rsidRPr="0023514D">
        <w:rPr>
          <w:sz w:val="28"/>
          <w:szCs w:val="28"/>
        </w:rPr>
        <w:t xml:space="preserve">потребительского рынка администрации города </w:t>
      </w:r>
      <w:r w:rsidR="00622778">
        <w:rPr>
          <w:sz w:val="28"/>
          <w:szCs w:val="28"/>
        </w:rPr>
        <w:t>в</w:t>
      </w:r>
      <w:r w:rsidR="00622778" w:rsidRPr="0023514D">
        <w:rPr>
          <w:sz w:val="28"/>
          <w:szCs w:val="28"/>
        </w:rPr>
        <w:t xml:space="preserve"> 2023 год</w:t>
      </w:r>
      <w:r w:rsidR="00622778">
        <w:rPr>
          <w:sz w:val="28"/>
          <w:szCs w:val="28"/>
        </w:rPr>
        <w:t xml:space="preserve">у </w:t>
      </w:r>
      <w:r w:rsidR="00622778" w:rsidRPr="0023514D">
        <w:rPr>
          <w:sz w:val="28"/>
          <w:szCs w:val="28"/>
        </w:rPr>
        <w:t>проведено 7 аукционов на право заключения договора на размещение</w:t>
      </w:r>
      <w:r w:rsidR="00622778">
        <w:rPr>
          <w:sz w:val="28"/>
          <w:szCs w:val="28"/>
        </w:rPr>
        <w:t xml:space="preserve"> </w:t>
      </w:r>
      <w:r w:rsidR="00622778" w:rsidRPr="0023514D">
        <w:rPr>
          <w:sz w:val="28"/>
          <w:szCs w:val="28"/>
        </w:rPr>
        <w:t>нестационарного торгового объекта.</w:t>
      </w:r>
      <w:r w:rsidR="00622778">
        <w:rPr>
          <w:sz w:val="28"/>
          <w:szCs w:val="28"/>
        </w:rPr>
        <w:t xml:space="preserve"> </w:t>
      </w:r>
      <w:r w:rsidR="00622778" w:rsidRPr="0023514D">
        <w:rPr>
          <w:sz w:val="28"/>
          <w:szCs w:val="28"/>
        </w:rPr>
        <w:t>По состоянию на 1 января 2024 года с администрацией города</w:t>
      </w:r>
      <w:r w:rsidR="00622778">
        <w:rPr>
          <w:sz w:val="28"/>
          <w:szCs w:val="28"/>
        </w:rPr>
        <w:t xml:space="preserve"> </w:t>
      </w:r>
      <w:r w:rsidR="00622778" w:rsidRPr="0023514D">
        <w:rPr>
          <w:sz w:val="28"/>
          <w:szCs w:val="28"/>
        </w:rPr>
        <w:t xml:space="preserve">Кузнецка заключено </w:t>
      </w:r>
      <w:r w:rsidR="00617588">
        <w:rPr>
          <w:sz w:val="28"/>
          <w:szCs w:val="28"/>
        </w:rPr>
        <w:t xml:space="preserve">таких </w:t>
      </w:r>
      <w:r w:rsidR="00622778" w:rsidRPr="0023514D">
        <w:rPr>
          <w:sz w:val="28"/>
          <w:szCs w:val="28"/>
        </w:rPr>
        <w:t>118 договоров.</w:t>
      </w:r>
      <w:r w:rsidR="00622778">
        <w:rPr>
          <w:sz w:val="28"/>
          <w:szCs w:val="28"/>
        </w:rPr>
        <w:t xml:space="preserve"> </w:t>
      </w:r>
      <w:r w:rsidR="00622778" w:rsidRPr="0023514D">
        <w:rPr>
          <w:sz w:val="28"/>
          <w:szCs w:val="28"/>
        </w:rPr>
        <w:t xml:space="preserve">За 2023 год в бюджет города Кузнецка поступило </w:t>
      </w:r>
      <w:r w:rsidR="00617588">
        <w:rPr>
          <w:sz w:val="28"/>
          <w:szCs w:val="28"/>
        </w:rPr>
        <w:t>почти 4</w:t>
      </w:r>
      <w:r w:rsidR="00622778" w:rsidRPr="0023514D">
        <w:rPr>
          <w:sz w:val="28"/>
          <w:szCs w:val="28"/>
        </w:rPr>
        <w:t xml:space="preserve"> млн.</w:t>
      </w:r>
      <w:r w:rsidR="00617588">
        <w:rPr>
          <w:sz w:val="28"/>
          <w:szCs w:val="28"/>
        </w:rPr>
        <w:t xml:space="preserve"> рублей</w:t>
      </w:r>
      <w:r w:rsidR="00622778" w:rsidRPr="0023514D">
        <w:rPr>
          <w:sz w:val="28"/>
          <w:szCs w:val="28"/>
        </w:rPr>
        <w:t>.</w:t>
      </w:r>
    </w:p>
    <w:p w:rsidR="00622778" w:rsidRDefault="0098558D" w:rsidP="00622778">
      <w:pPr>
        <w:tabs>
          <w:tab w:val="left" w:pos="432"/>
        </w:tabs>
        <w:spacing w:after="120"/>
        <w:ind w:firstLine="709"/>
        <w:contextualSpacing/>
        <w:jc w:val="both"/>
        <w:rPr>
          <w:color w:val="000000"/>
          <w:sz w:val="28"/>
          <w:szCs w:val="28"/>
        </w:rPr>
      </w:pPr>
      <w:r>
        <w:rPr>
          <w:color w:val="000000"/>
          <w:sz w:val="28"/>
          <w:szCs w:val="28"/>
        </w:rPr>
        <w:t xml:space="preserve"> </w:t>
      </w:r>
      <w:r w:rsidR="004C5300">
        <w:rPr>
          <w:color w:val="000000"/>
          <w:sz w:val="28"/>
          <w:szCs w:val="28"/>
        </w:rPr>
        <w:t xml:space="preserve">Важнейшим направлением работы администрации города, как всегда, было обеспечение </w:t>
      </w:r>
      <w:r w:rsidR="004C5300" w:rsidRPr="004C5300">
        <w:rPr>
          <w:b/>
          <w:i/>
          <w:color w:val="000000"/>
          <w:sz w:val="28"/>
          <w:szCs w:val="28"/>
        </w:rPr>
        <w:t>устойчивого функционирования коммунального комплекса города, прежде всего сетевой инфраструктуры</w:t>
      </w:r>
      <w:r w:rsidR="004C5300">
        <w:rPr>
          <w:color w:val="000000"/>
          <w:sz w:val="28"/>
          <w:szCs w:val="28"/>
        </w:rPr>
        <w:t>. Высокая степень износа, накопившиеся многочисленные проблемы в данной сфере делают задачу поддержания сетей и источников тепл</w:t>
      </w:r>
      <w:proofErr w:type="gramStart"/>
      <w:r w:rsidR="004C5300">
        <w:rPr>
          <w:color w:val="000000"/>
          <w:sz w:val="28"/>
          <w:szCs w:val="28"/>
        </w:rPr>
        <w:t>о-</w:t>
      </w:r>
      <w:proofErr w:type="gramEnd"/>
      <w:r w:rsidR="004C5300">
        <w:rPr>
          <w:color w:val="000000"/>
          <w:sz w:val="28"/>
          <w:szCs w:val="28"/>
        </w:rPr>
        <w:t xml:space="preserve">, водо-, </w:t>
      </w:r>
      <w:proofErr w:type="spellStart"/>
      <w:r w:rsidR="004C5300">
        <w:rPr>
          <w:color w:val="000000"/>
          <w:sz w:val="28"/>
          <w:szCs w:val="28"/>
        </w:rPr>
        <w:t>эелектро</w:t>
      </w:r>
      <w:proofErr w:type="spellEnd"/>
      <w:r w:rsidR="004C5300">
        <w:rPr>
          <w:color w:val="000000"/>
          <w:sz w:val="28"/>
          <w:szCs w:val="28"/>
        </w:rPr>
        <w:t xml:space="preserve">- и газоснабжения в работоспособном состоянии весьма непростой, требующей постоянного внимания и нетривиальных решений. Хочу отметить, что, </w:t>
      </w:r>
      <w:r w:rsidR="004C5300">
        <w:rPr>
          <w:color w:val="000000"/>
          <w:sz w:val="28"/>
          <w:szCs w:val="28"/>
        </w:rPr>
        <w:lastRenderedPageBreak/>
        <w:t>несмотря на все сложности, в течение отчетного периода город практически бесперебойно получал все коммунальные ресурсы.</w:t>
      </w:r>
    </w:p>
    <w:p w:rsidR="002D4B4D" w:rsidRDefault="004C5300" w:rsidP="00622778">
      <w:pPr>
        <w:tabs>
          <w:tab w:val="left" w:pos="432"/>
        </w:tabs>
        <w:spacing w:after="120"/>
        <w:ind w:firstLine="709"/>
        <w:contextualSpacing/>
        <w:jc w:val="both"/>
        <w:rPr>
          <w:color w:val="000000"/>
          <w:sz w:val="28"/>
          <w:szCs w:val="28"/>
        </w:rPr>
      </w:pPr>
      <w:r>
        <w:rPr>
          <w:color w:val="000000"/>
          <w:sz w:val="28"/>
          <w:szCs w:val="28"/>
        </w:rPr>
        <w:t xml:space="preserve">Наиболее острая ситуация складывалась в сфере </w:t>
      </w:r>
      <w:r w:rsidRPr="00701384">
        <w:rPr>
          <w:b/>
          <w:i/>
          <w:color w:val="000000"/>
          <w:sz w:val="28"/>
          <w:szCs w:val="28"/>
        </w:rPr>
        <w:t>теплоснабжения</w:t>
      </w:r>
      <w:r>
        <w:rPr>
          <w:color w:val="000000"/>
          <w:sz w:val="28"/>
          <w:szCs w:val="28"/>
        </w:rPr>
        <w:t>. Проблематику этого вопроса вы знаете, я неоднократно об этом депутатов и городское сообщество информировал, поэтому останавливаться не буду. Отмечу, что и отопительный сезон 2022-</w:t>
      </w:r>
      <w:r w:rsidR="00B33E3D">
        <w:rPr>
          <w:color w:val="000000"/>
          <w:sz w:val="28"/>
          <w:szCs w:val="28"/>
        </w:rPr>
        <w:t>20</w:t>
      </w:r>
      <w:r>
        <w:rPr>
          <w:color w:val="000000"/>
          <w:sz w:val="28"/>
          <w:szCs w:val="28"/>
        </w:rPr>
        <w:t>23</w:t>
      </w:r>
      <w:r w:rsidR="00B33E3D">
        <w:rPr>
          <w:color w:val="000000"/>
          <w:sz w:val="28"/>
          <w:szCs w:val="28"/>
        </w:rPr>
        <w:t xml:space="preserve"> гг.</w:t>
      </w:r>
      <w:r>
        <w:rPr>
          <w:color w:val="000000"/>
          <w:sz w:val="28"/>
          <w:szCs w:val="28"/>
        </w:rPr>
        <w:t xml:space="preserve">, и текущий отопительный сезон мы проходили и проходим </w:t>
      </w:r>
      <w:r w:rsidR="002D4B4D">
        <w:rPr>
          <w:color w:val="000000"/>
          <w:sz w:val="28"/>
          <w:szCs w:val="28"/>
        </w:rPr>
        <w:t>безаварийно</w:t>
      </w:r>
      <w:r>
        <w:rPr>
          <w:color w:val="000000"/>
          <w:sz w:val="28"/>
          <w:szCs w:val="28"/>
        </w:rPr>
        <w:t xml:space="preserve">, благодаря повышенному вниманию </w:t>
      </w:r>
      <w:r w:rsidR="002D4B4D">
        <w:rPr>
          <w:color w:val="000000"/>
          <w:sz w:val="28"/>
          <w:szCs w:val="28"/>
        </w:rPr>
        <w:t>данному направлению со стороны администрации, задействованию всех возможных резервов и ресурсов. Это, в частности, позволило качественно подготовить к сезону сети как за счет собственных средств МКП «Теплосеть» и бюджета города, так и за счет привлечения 57 млн. рублей федеральных и региональных средств</w:t>
      </w:r>
      <w:r w:rsidR="00701384">
        <w:rPr>
          <w:color w:val="000000"/>
          <w:sz w:val="28"/>
          <w:szCs w:val="28"/>
        </w:rPr>
        <w:t xml:space="preserve"> (на</w:t>
      </w:r>
      <w:r w:rsidR="002D4B4D">
        <w:rPr>
          <w:color w:val="000000"/>
          <w:sz w:val="28"/>
          <w:szCs w:val="28"/>
        </w:rPr>
        <w:t xml:space="preserve"> пере</w:t>
      </w:r>
      <w:r w:rsidR="00701384">
        <w:rPr>
          <w:color w:val="000000"/>
          <w:sz w:val="28"/>
          <w:szCs w:val="28"/>
        </w:rPr>
        <w:t>кладку</w:t>
      </w:r>
      <w:r w:rsidR="002D4B4D">
        <w:rPr>
          <w:color w:val="000000"/>
          <w:sz w:val="28"/>
          <w:szCs w:val="28"/>
        </w:rPr>
        <w:t xml:space="preserve"> ветх</w:t>
      </w:r>
      <w:r w:rsidR="00701384">
        <w:rPr>
          <w:color w:val="000000"/>
          <w:sz w:val="28"/>
          <w:szCs w:val="28"/>
        </w:rPr>
        <w:t>ого</w:t>
      </w:r>
      <w:r w:rsidR="002D4B4D">
        <w:rPr>
          <w:color w:val="000000"/>
          <w:sz w:val="28"/>
          <w:szCs w:val="28"/>
        </w:rPr>
        <w:t xml:space="preserve"> участ</w:t>
      </w:r>
      <w:r w:rsidR="00701384">
        <w:rPr>
          <w:color w:val="000000"/>
          <w:sz w:val="28"/>
          <w:szCs w:val="28"/>
        </w:rPr>
        <w:t>ка</w:t>
      </w:r>
      <w:r w:rsidR="002D4B4D">
        <w:rPr>
          <w:color w:val="000000"/>
          <w:sz w:val="28"/>
          <w:szCs w:val="28"/>
        </w:rPr>
        <w:t xml:space="preserve"> магистрали по ул.</w:t>
      </w:r>
      <w:r w:rsidR="00B33E3D">
        <w:rPr>
          <w:color w:val="000000"/>
          <w:sz w:val="28"/>
          <w:szCs w:val="28"/>
        </w:rPr>
        <w:t xml:space="preserve"> </w:t>
      </w:r>
      <w:r w:rsidR="002D4B4D">
        <w:rPr>
          <w:color w:val="000000"/>
          <w:sz w:val="28"/>
          <w:szCs w:val="28"/>
        </w:rPr>
        <w:t>Рабочей</w:t>
      </w:r>
      <w:r w:rsidR="00701384">
        <w:rPr>
          <w:color w:val="000000"/>
          <w:sz w:val="28"/>
          <w:szCs w:val="28"/>
        </w:rPr>
        <w:t>)</w:t>
      </w:r>
      <w:r w:rsidR="002D4B4D">
        <w:rPr>
          <w:color w:val="000000"/>
          <w:sz w:val="28"/>
          <w:szCs w:val="28"/>
        </w:rPr>
        <w:t xml:space="preserve">. На ТЭЦ-3 были проведены масштабные работы по подготовке </w:t>
      </w:r>
      <w:r w:rsidR="00701384">
        <w:rPr>
          <w:color w:val="000000"/>
          <w:sz w:val="28"/>
          <w:szCs w:val="28"/>
        </w:rPr>
        <w:t xml:space="preserve">к работе в сезон </w:t>
      </w:r>
      <w:r w:rsidR="002D4B4D">
        <w:rPr>
          <w:color w:val="000000"/>
          <w:sz w:val="28"/>
          <w:szCs w:val="28"/>
        </w:rPr>
        <w:t xml:space="preserve">агрегатов, в </w:t>
      </w:r>
      <w:proofErr w:type="spellStart"/>
      <w:r w:rsidR="002D4B4D">
        <w:rPr>
          <w:color w:val="000000"/>
          <w:sz w:val="28"/>
          <w:szCs w:val="28"/>
        </w:rPr>
        <w:t>т.ч</w:t>
      </w:r>
      <w:proofErr w:type="spellEnd"/>
      <w:r w:rsidR="002D4B4D">
        <w:rPr>
          <w:color w:val="000000"/>
          <w:sz w:val="28"/>
          <w:szCs w:val="28"/>
        </w:rPr>
        <w:t>.</w:t>
      </w:r>
      <w:r w:rsidR="00375170">
        <w:rPr>
          <w:color w:val="000000"/>
          <w:sz w:val="28"/>
          <w:szCs w:val="28"/>
        </w:rPr>
        <w:t xml:space="preserve"> ремонт</w:t>
      </w:r>
      <w:r w:rsidR="002D4B4D">
        <w:rPr>
          <w:color w:val="000000"/>
          <w:sz w:val="28"/>
          <w:szCs w:val="28"/>
        </w:rPr>
        <w:t xml:space="preserve"> турбины</w:t>
      </w:r>
      <w:r w:rsidR="00375170">
        <w:rPr>
          <w:color w:val="000000"/>
          <w:sz w:val="28"/>
          <w:szCs w:val="28"/>
        </w:rPr>
        <w:t xml:space="preserve"> (напомню, она эксплуатируется уже 65 лет)</w:t>
      </w:r>
      <w:r w:rsidR="002D4B4D">
        <w:rPr>
          <w:color w:val="000000"/>
          <w:sz w:val="28"/>
          <w:szCs w:val="28"/>
        </w:rPr>
        <w:t>. За счет маневра средствами на ТЭЦ оборудована первая очередь собственной станции обезжелезивания. Учитывая убыточность</w:t>
      </w:r>
      <w:r w:rsidR="00B33E3D">
        <w:rPr>
          <w:color w:val="000000"/>
          <w:sz w:val="28"/>
          <w:szCs w:val="28"/>
        </w:rPr>
        <w:t xml:space="preserve"> МКП «Теплосеть», в конце года </w:t>
      </w:r>
      <w:r w:rsidR="002D4B4D">
        <w:rPr>
          <w:color w:val="000000"/>
          <w:sz w:val="28"/>
          <w:szCs w:val="28"/>
        </w:rPr>
        <w:t>был решен вопрос о получении 40 млн. рублей из регионального бюджета на погашение кредиторской задолженности предприятия.</w:t>
      </w:r>
    </w:p>
    <w:p w:rsidR="00E90075" w:rsidRDefault="00924E6A" w:rsidP="00622778">
      <w:pPr>
        <w:tabs>
          <w:tab w:val="left" w:pos="432"/>
        </w:tabs>
        <w:spacing w:after="120"/>
        <w:ind w:firstLine="709"/>
        <w:contextualSpacing/>
        <w:jc w:val="both"/>
        <w:rPr>
          <w:color w:val="000000"/>
          <w:sz w:val="28"/>
          <w:szCs w:val="28"/>
        </w:rPr>
      </w:pPr>
      <w:r>
        <w:rPr>
          <w:color w:val="000000"/>
          <w:sz w:val="28"/>
          <w:szCs w:val="28"/>
        </w:rPr>
        <w:t>Особо следует отметить, что при поддержке губернатора Пензенской области О.В.</w:t>
      </w:r>
      <w:r w:rsidR="00B33E3D">
        <w:rPr>
          <w:color w:val="000000"/>
          <w:sz w:val="28"/>
          <w:szCs w:val="28"/>
        </w:rPr>
        <w:t xml:space="preserve"> </w:t>
      </w:r>
      <w:r>
        <w:rPr>
          <w:color w:val="000000"/>
          <w:sz w:val="28"/>
          <w:szCs w:val="28"/>
        </w:rPr>
        <w:t xml:space="preserve">Мельниченко удалось стронуть с мертвой точки тему модернизации теплового хозяйства Кузнецка. </w:t>
      </w:r>
      <w:proofErr w:type="gramStart"/>
      <w:r>
        <w:rPr>
          <w:color w:val="000000"/>
          <w:sz w:val="28"/>
          <w:szCs w:val="28"/>
        </w:rPr>
        <w:t>Начиная с 2023 года из бюджета области целевым образом выделяются соответствующие средства</w:t>
      </w:r>
      <w:proofErr w:type="gramEnd"/>
      <w:r>
        <w:rPr>
          <w:color w:val="000000"/>
          <w:sz w:val="28"/>
          <w:szCs w:val="28"/>
        </w:rPr>
        <w:t xml:space="preserve">. В отчетном году мы получили первые </w:t>
      </w:r>
      <w:r w:rsidR="00F8600E">
        <w:rPr>
          <w:color w:val="000000"/>
          <w:sz w:val="28"/>
          <w:szCs w:val="28"/>
        </w:rPr>
        <w:t>4</w:t>
      </w:r>
      <w:r>
        <w:rPr>
          <w:color w:val="000000"/>
          <w:sz w:val="28"/>
          <w:szCs w:val="28"/>
        </w:rPr>
        <w:t>0 млн. рублей, что позволило приступить к оптимизации системы теплоснабжения города путем строительства первых трех современных автономных котельных на так называемых «неэффективных концах». Данная работа будет продолжена и в текущем году, что позволит, по нашим расчетам, к началу следующего отопительного сезона оптимизировать порядка</w:t>
      </w:r>
      <w:r w:rsidR="002E524B">
        <w:rPr>
          <w:color w:val="000000"/>
          <w:sz w:val="28"/>
          <w:szCs w:val="28"/>
        </w:rPr>
        <w:t xml:space="preserve"> 3,5</w:t>
      </w:r>
      <w:r w:rsidR="00CC1DC7">
        <w:rPr>
          <w:color w:val="000000"/>
          <w:sz w:val="28"/>
          <w:szCs w:val="28"/>
        </w:rPr>
        <w:t xml:space="preserve"> км сетей.</w:t>
      </w:r>
    </w:p>
    <w:p w:rsidR="00537DD7" w:rsidRDefault="00E90075" w:rsidP="00622778">
      <w:pPr>
        <w:tabs>
          <w:tab w:val="left" w:pos="432"/>
        </w:tabs>
        <w:spacing w:after="120"/>
        <w:ind w:firstLine="709"/>
        <w:contextualSpacing/>
        <w:jc w:val="both"/>
        <w:rPr>
          <w:color w:val="000000"/>
          <w:sz w:val="28"/>
          <w:szCs w:val="28"/>
        </w:rPr>
      </w:pPr>
      <w:r>
        <w:rPr>
          <w:color w:val="000000"/>
          <w:sz w:val="28"/>
          <w:szCs w:val="28"/>
        </w:rPr>
        <w:t xml:space="preserve">Неослабное внимание уделялось и вопросам </w:t>
      </w:r>
      <w:r w:rsidRPr="00701384">
        <w:rPr>
          <w:b/>
          <w:i/>
          <w:color w:val="000000"/>
          <w:sz w:val="28"/>
          <w:szCs w:val="28"/>
        </w:rPr>
        <w:t>водоснабжения</w:t>
      </w:r>
      <w:r>
        <w:rPr>
          <w:color w:val="000000"/>
          <w:sz w:val="28"/>
          <w:szCs w:val="28"/>
        </w:rPr>
        <w:t xml:space="preserve"> города. Так, при поддержке губернатора О.В.</w:t>
      </w:r>
      <w:r w:rsidR="00B33E3D">
        <w:rPr>
          <w:color w:val="000000"/>
          <w:sz w:val="28"/>
          <w:szCs w:val="28"/>
        </w:rPr>
        <w:t xml:space="preserve"> </w:t>
      </w:r>
      <w:r>
        <w:rPr>
          <w:color w:val="000000"/>
          <w:sz w:val="28"/>
          <w:szCs w:val="28"/>
        </w:rPr>
        <w:t>Мельниченко был решен вопрос о выделении средств на выполнение первого этапа работ по обеспечению водоснабжения района массового индивидуального жилищного строительства на Аэродроме, где проложено</w:t>
      </w:r>
      <w:r w:rsidR="00F8600E">
        <w:rPr>
          <w:color w:val="000000"/>
          <w:sz w:val="28"/>
          <w:szCs w:val="28"/>
        </w:rPr>
        <w:t xml:space="preserve"> 4,6</w:t>
      </w:r>
      <w:r>
        <w:rPr>
          <w:color w:val="000000"/>
          <w:sz w:val="28"/>
          <w:szCs w:val="28"/>
        </w:rPr>
        <w:t xml:space="preserve"> км труб и, что немаловажно, организовано </w:t>
      </w:r>
      <w:r w:rsidR="00F8600E">
        <w:rPr>
          <w:color w:val="000000"/>
          <w:sz w:val="28"/>
          <w:szCs w:val="28"/>
        </w:rPr>
        <w:t>50</w:t>
      </w:r>
      <w:r>
        <w:rPr>
          <w:color w:val="000000"/>
          <w:sz w:val="28"/>
          <w:szCs w:val="28"/>
        </w:rPr>
        <w:t xml:space="preserve"> пожарных гидрантов. Принятыми мерами весенне-летний сезон активного разбора воды 2023 года город пошел без дефицита. В течение года отрабатывался ряд вопросов по станции обезжелезивания на 8 водозаборе, </w:t>
      </w:r>
      <w:r w:rsidR="003F72F6">
        <w:rPr>
          <w:color w:val="000000"/>
          <w:sz w:val="28"/>
          <w:szCs w:val="28"/>
        </w:rPr>
        <w:t xml:space="preserve">в результате чего удалось добиться устранения выявленных гарантийных дефектов и вывести станцию на устойчивый режим эксплуатации. </w:t>
      </w:r>
      <w:r w:rsidR="002E524B">
        <w:rPr>
          <w:color w:val="000000"/>
          <w:sz w:val="28"/>
          <w:szCs w:val="28"/>
        </w:rPr>
        <w:t xml:space="preserve">В отчетном году завершилась эпопея возврата в муниципальную собственность всего имущественного комплекса «Водоканала». </w:t>
      </w:r>
      <w:proofErr w:type="gramStart"/>
      <w:r w:rsidR="002E524B">
        <w:rPr>
          <w:color w:val="000000"/>
          <w:sz w:val="28"/>
          <w:szCs w:val="28"/>
        </w:rPr>
        <w:t>И это позволило предприятию приступить к мероприятиям по улучшению материальной базы: там оборудована новая котельная, приведены в порядок ряд помещений для персонала, боксов для техники, диспетчерская.</w:t>
      </w:r>
      <w:proofErr w:type="gramEnd"/>
      <w:r w:rsidR="002E524B">
        <w:rPr>
          <w:color w:val="000000"/>
          <w:sz w:val="28"/>
          <w:szCs w:val="28"/>
        </w:rPr>
        <w:t xml:space="preserve"> Также отмечу, что за счет проведения «Водоканалом» организационных мероприятий в городе заметно улучшена ситуация с </w:t>
      </w:r>
      <w:r w:rsidR="002E524B">
        <w:rPr>
          <w:color w:val="000000"/>
          <w:sz w:val="28"/>
          <w:szCs w:val="28"/>
        </w:rPr>
        <w:lastRenderedPageBreak/>
        <w:t xml:space="preserve">утилизацией жидких бытовых отходов, что, в свою очередь, положительно сказалось на финансовом результате предприятия. </w:t>
      </w:r>
    </w:p>
    <w:p w:rsidR="00647D66" w:rsidRDefault="00841C51" w:rsidP="009E5815">
      <w:pPr>
        <w:ind w:firstLine="708"/>
        <w:jc w:val="both"/>
        <w:rPr>
          <w:sz w:val="28"/>
          <w:szCs w:val="28"/>
        </w:rPr>
      </w:pPr>
      <w:r>
        <w:rPr>
          <w:sz w:val="28"/>
          <w:szCs w:val="28"/>
        </w:rPr>
        <w:t xml:space="preserve">В плане </w:t>
      </w:r>
      <w:r w:rsidRPr="00841C51">
        <w:rPr>
          <w:b/>
          <w:i/>
          <w:sz w:val="28"/>
          <w:szCs w:val="28"/>
        </w:rPr>
        <w:t>состояния электросетевого хозяйства города</w:t>
      </w:r>
      <w:r>
        <w:rPr>
          <w:sz w:val="28"/>
          <w:szCs w:val="28"/>
        </w:rPr>
        <w:t xml:space="preserve"> отмечу, что в отчетном году путем переговоров с собственниками АО «</w:t>
      </w:r>
      <w:proofErr w:type="spellStart"/>
      <w:r>
        <w:rPr>
          <w:sz w:val="28"/>
          <w:szCs w:val="28"/>
        </w:rPr>
        <w:t>Горэлектросеть</w:t>
      </w:r>
      <w:proofErr w:type="spellEnd"/>
      <w:r>
        <w:rPr>
          <w:sz w:val="28"/>
          <w:szCs w:val="28"/>
        </w:rPr>
        <w:t>» и проведения ими соответствующих мероприятий удалось решить важный для города вопрос сохранения после 2024 года за данной организацией статуса сетевой.</w:t>
      </w:r>
    </w:p>
    <w:p w:rsidR="00802D3C" w:rsidRPr="00647D66" w:rsidRDefault="00647D66" w:rsidP="009E5815">
      <w:pPr>
        <w:ind w:firstLine="708"/>
        <w:jc w:val="both"/>
        <w:rPr>
          <w:b/>
          <w:i/>
          <w:sz w:val="28"/>
          <w:szCs w:val="28"/>
        </w:rPr>
      </w:pPr>
      <w:r>
        <w:rPr>
          <w:sz w:val="28"/>
          <w:szCs w:val="28"/>
        </w:rPr>
        <w:t xml:space="preserve">В городе планомерно реализовывалась Президентская программа </w:t>
      </w:r>
      <w:proofErr w:type="spellStart"/>
      <w:r w:rsidRPr="00647D66">
        <w:rPr>
          <w:b/>
          <w:i/>
          <w:sz w:val="28"/>
          <w:szCs w:val="28"/>
        </w:rPr>
        <w:t>до</w:t>
      </w:r>
      <w:r w:rsidR="00802D3C" w:rsidRPr="00647D66">
        <w:rPr>
          <w:b/>
          <w:i/>
          <w:sz w:val="28"/>
          <w:szCs w:val="28"/>
        </w:rPr>
        <w:t>газификаци</w:t>
      </w:r>
      <w:r w:rsidRPr="00647D66">
        <w:rPr>
          <w:b/>
          <w:i/>
          <w:sz w:val="28"/>
          <w:szCs w:val="28"/>
        </w:rPr>
        <w:t>и</w:t>
      </w:r>
      <w:proofErr w:type="spellEnd"/>
      <w:r>
        <w:rPr>
          <w:b/>
          <w:i/>
          <w:sz w:val="28"/>
          <w:szCs w:val="28"/>
        </w:rPr>
        <w:t>:</w:t>
      </w:r>
      <w:r w:rsidR="00B33E3D">
        <w:rPr>
          <w:sz w:val="28"/>
          <w:szCs w:val="28"/>
        </w:rPr>
        <w:t xml:space="preserve"> з</w:t>
      </w:r>
      <w:r>
        <w:rPr>
          <w:sz w:val="28"/>
          <w:szCs w:val="28"/>
        </w:rPr>
        <w:t>а отчетный период поступило 182 заявления на подведение газовых сетей, из которых выполнено 166.</w:t>
      </w:r>
    </w:p>
    <w:p w:rsidR="009E5815" w:rsidRPr="009E5815" w:rsidRDefault="009E5815" w:rsidP="009E5815">
      <w:pPr>
        <w:ind w:firstLine="708"/>
        <w:jc w:val="both"/>
        <w:rPr>
          <w:b/>
          <w:i/>
          <w:sz w:val="28"/>
          <w:szCs w:val="28"/>
        </w:rPr>
      </w:pPr>
      <w:r w:rsidRPr="00753D40">
        <w:rPr>
          <w:sz w:val="28"/>
          <w:szCs w:val="28"/>
        </w:rPr>
        <w:t xml:space="preserve">В </w:t>
      </w:r>
      <w:r>
        <w:rPr>
          <w:sz w:val="28"/>
          <w:szCs w:val="28"/>
        </w:rPr>
        <w:t xml:space="preserve">отчетном году повышенное внимание было </w:t>
      </w:r>
      <w:r w:rsidRPr="009E5815">
        <w:rPr>
          <w:b/>
          <w:i/>
          <w:sz w:val="28"/>
          <w:szCs w:val="28"/>
        </w:rPr>
        <w:t xml:space="preserve">уделено сфере дорожного хозяйства. </w:t>
      </w:r>
    </w:p>
    <w:p w:rsidR="009E5815" w:rsidRPr="00753D40" w:rsidRDefault="009E5815" w:rsidP="009E5815">
      <w:pPr>
        <w:ind w:firstLine="708"/>
        <w:jc w:val="both"/>
        <w:rPr>
          <w:sz w:val="28"/>
          <w:szCs w:val="28"/>
        </w:rPr>
      </w:pPr>
      <w:r>
        <w:rPr>
          <w:sz w:val="28"/>
          <w:szCs w:val="28"/>
        </w:rPr>
        <w:t xml:space="preserve">Так, в </w:t>
      </w:r>
      <w:r w:rsidRPr="00753D40">
        <w:rPr>
          <w:sz w:val="28"/>
          <w:szCs w:val="28"/>
        </w:rPr>
        <w:t xml:space="preserve">весенне-летный период </w:t>
      </w:r>
      <w:r>
        <w:rPr>
          <w:sz w:val="28"/>
          <w:szCs w:val="28"/>
        </w:rPr>
        <w:t xml:space="preserve">на дорогах города было </w:t>
      </w:r>
      <w:r w:rsidRPr="00753D40">
        <w:rPr>
          <w:sz w:val="28"/>
          <w:szCs w:val="28"/>
        </w:rPr>
        <w:t xml:space="preserve">выполнено </w:t>
      </w:r>
      <w:r>
        <w:rPr>
          <w:sz w:val="28"/>
          <w:szCs w:val="28"/>
        </w:rPr>
        <w:t xml:space="preserve">более 7,5 тыс. </w:t>
      </w:r>
      <w:r w:rsidRPr="00753D40">
        <w:rPr>
          <w:sz w:val="28"/>
          <w:szCs w:val="28"/>
        </w:rPr>
        <w:t>кв.</w:t>
      </w:r>
      <w:r w:rsidR="00D32893">
        <w:rPr>
          <w:sz w:val="28"/>
          <w:szCs w:val="28"/>
        </w:rPr>
        <w:t xml:space="preserve"> </w:t>
      </w:r>
      <w:r w:rsidRPr="00753D40">
        <w:rPr>
          <w:sz w:val="28"/>
          <w:szCs w:val="28"/>
        </w:rPr>
        <w:t>м ямочного ремонта</w:t>
      </w:r>
      <w:r w:rsidR="00D32893">
        <w:rPr>
          <w:sz w:val="28"/>
          <w:szCs w:val="28"/>
        </w:rPr>
        <w:t xml:space="preserve"> (</w:t>
      </w:r>
      <w:r>
        <w:rPr>
          <w:sz w:val="28"/>
          <w:szCs w:val="28"/>
        </w:rPr>
        <w:t>в</w:t>
      </w:r>
      <w:r w:rsidRPr="00753D40">
        <w:rPr>
          <w:sz w:val="28"/>
          <w:szCs w:val="28"/>
        </w:rPr>
        <w:t xml:space="preserve"> 4 раза больше, чем в 2022 году</w:t>
      </w:r>
      <w:r w:rsidR="00D32893">
        <w:rPr>
          <w:sz w:val="28"/>
          <w:szCs w:val="28"/>
        </w:rPr>
        <w:t>)</w:t>
      </w:r>
      <w:r w:rsidRPr="00753D40">
        <w:rPr>
          <w:sz w:val="28"/>
          <w:szCs w:val="28"/>
        </w:rPr>
        <w:t xml:space="preserve">. </w:t>
      </w:r>
    </w:p>
    <w:p w:rsidR="009E5815" w:rsidRPr="00753D40" w:rsidRDefault="009E5815" w:rsidP="009E5815">
      <w:pPr>
        <w:ind w:firstLine="708"/>
        <w:jc w:val="both"/>
        <w:rPr>
          <w:sz w:val="28"/>
          <w:szCs w:val="28"/>
        </w:rPr>
      </w:pPr>
      <w:r>
        <w:rPr>
          <w:sz w:val="28"/>
          <w:szCs w:val="28"/>
        </w:rPr>
        <w:t xml:space="preserve">Благодаря эффективному освоению средств первого транша </w:t>
      </w:r>
      <w:r w:rsidR="00B33E3D">
        <w:rPr>
          <w:sz w:val="28"/>
          <w:szCs w:val="28"/>
        </w:rPr>
        <w:t>Дорожного</w:t>
      </w:r>
      <w:r w:rsidRPr="00753D40">
        <w:rPr>
          <w:sz w:val="28"/>
          <w:szCs w:val="28"/>
        </w:rPr>
        <w:t xml:space="preserve"> фонда</w:t>
      </w:r>
      <w:r>
        <w:rPr>
          <w:sz w:val="28"/>
          <w:szCs w:val="28"/>
        </w:rPr>
        <w:t xml:space="preserve"> во второй половине </w:t>
      </w:r>
      <w:r w:rsidRPr="00753D40">
        <w:rPr>
          <w:sz w:val="28"/>
          <w:szCs w:val="28"/>
        </w:rPr>
        <w:t>год</w:t>
      </w:r>
      <w:r>
        <w:rPr>
          <w:sz w:val="28"/>
          <w:szCs w:val="28"/>
        </w:rPr>
        <w:t>а</w:t>
      </w:r>
      <w:r w:rsidRPr="00753D40">
        <w:rPr>
          <w:sz w:val="28"/>
          <w:szCs w:val="28"/>
        </w:rPr>
        <w:t xml:space="preserve"> </w:t>
      </w:r>
      <w:r>
        <w:rPr>
          <w:sz w:val="28"/>
          <w:szCs w:val="28"/>
        </w:rPr>
        <w:t>городом были получены дополнительные средства, в результате чего удалось по итогам 2023 года осуществить ремонт дорог города в объеме</w:t>
      </w:r>
      <w:r w:rsidRPr="00753D40">
        <w:rPr>
          <w:sz w:val="28"/>
          <w:szCs w:val="28"/>
        </w:rPr>
        <w:t xml:space="preserve"> 137,3 млн. руб</w:t>
      </w:r>
      <w:r>
        <w:rPr>
          <w:sz w:val="28"/>
          <w:szCs w:val="28"/>
        </w:rPr>
        <w:t>лей – рекордный объем за последние годы.</w:t>
      </w:r>
    </w:p>
    <w:p w:rsidR="007F27B0" w:rsidRDefault="009E5815" w:rsidP="007F27B0">
      <w:pPr>
        <w:ind w:firstLine="708"/>
        <w:jc w:val="both"/>
        <w:rPr>
          <w:sz w:val="28"/>
          <w:szCs w:val="28"/>
        </w:rPr>
      </w:pPr>
      <w:r>
        <w:rPr>
          <w:sz w:val="28"/>
          <w:szCs w:val="28"/>
        </w:rPr>
        <w:t xml:space="preserve">Всего текущим и капитальным ремонтом было охвачено </w:t>
      </w:r>
      <w:r w:rsidRPr="00753D40">
        <w:rPr>
          <w:sz w:val="28"/>
          <w:szCs w:val="28"/>
        </w:rPr>
        <w:t xml:space="preserve">5,3 </w:t>
      </w:r>
      <w:r>
        <w:rPr>
          <w:sz w:val="28"/>
          <w:szCs w:val="28"/>
        </w:rPr>
        <w:t xml:space="preserve">км городских дорог. Отмечу такие знаковые объекты, как улица </w:t>
      </w:r>
      <w:proofErr w:type="spellStart"/>
      <w:r>
        <w:rPr>
          <w:sz w:val="28"/>
          <w:szCs w:val="28"/>
        </w:rPr>
        <w:t>Хвалынская</w:t>
      </w:r>
      <w:proofErr w:type="spellEnd"/>
      <w:r>
        <w:rPr>
          <w:sz w:val="28"/>
          <w:szCs w:val="28"/>
        </w:rPr>
        <w:t xml:space="preserve">, что позволило оборудовать еще один въезд в город с трассы М-5 и создать условия для </w:t>
      </w:r>
      <w:r w:rsidR="009D526E">
        <w:rPr>
          <w:sz w:val="28"/>
          <w:szCs w:val="28"/>
        </w:rPr>
        <w:t xml:space="preserve">освоения прилегающих земель. Продолжилось наведение порядка </w:t>
      </w:r>
      <w:r w:rsidR="00701384">
        <w:rPr>
          <w:sz w:val="28"/>
          <w:szCs w:val="28"/>
        </w:rPr>
        <w:t>в</w:t>
      </w:r>
      <w:r w:rsidR="009D526E">
        <w:rPr>
          <w:sz w:val="28"/>
          <w:szCs w:val="28"/>
        </w:rPr>
        <w:t xml:space="preserve"> городке Обувной фабрики, где отремонтированы участок улицы Свердлова, причем, с прилегающими тротуарами, и участок улицы Красноармейской. </w:t>
      </w:r>
      <w:r w:rsidR="00B33E3D">
        <w:rPr>
          <w:sz w:val="28"/>
          <w:szCs w:val="28"/>
        </w:rPr>
        <w:t>Приведены в порядок находившие</w:t>
      </w:r>
      <w:r w:rsidR="009D526E">
        <w:rPr>
          <w:sz w:val="28"/>
          <w:szCs w:val="28"/>
        </w:rPr>
        <w:t>ся в неудовлетворительном состоянии активно используемые автомобилистами участки улиц Правды, Рабочей, Заводской, Индустриальной, Белинского, Республики, Кирпичный переулок.</w:t>
      </w:r>
    </w:p>
    <w:p w:rsidR="00753D40" w:rsidRDefault="00701384" w:rsidP="00701384">
      <w:pPr>
        <w:ind w:firstLine="708"/>
        <w:jc w:val="both"/>
        <w:rPr>
          <w:sz w:val="28"/>
          <w:szCs w:val="28"/>
        </w:rPr>
      </w:pPr>
      <w:r>
        <w:rPr>
          <w:sz w:val="28"/>
          <w:szCs w:val="28"/>
        </w:rPr>
        <w:t xml:space="preserve">За счет </w:t>
      </w:r>
      <w:r w:rsidR="00753D40" w:rsidRPr="00753D40">
        <w:rPr>
          <w:sz w:val="28"/>
          <w:szCs w:val="28"/>
        </w:rPr>
        <w:t>реализаци</w:t>
      </w:r>
      <w:r>
        <w:rPr>
          <w:sz w:val="28"/>
          <w:szCs w:val="28"/>
        </w:rPr>
        <w:t>и</w:t>
      </w:r>
      <w:r w:rsidR="00753D40" w:rsidRPr="00753D40">
        <w:rPr>
          <w:sz w:val="28"/>
          <w:szCs w:val="28"/>
        </w:rPr>
        <w:t xml:space="preserve"> подпрограммы «Повышение безопасности дорожного движения в городе Кузнецке»</w:t>
      </w:r>
      <w:r>
        <w:rPr>
          <w:sz w:val="28"/>
          <w:szCs w:val="28"/>
        </w:rPr>
        <w:t xml:space="preserve"> (общий объем финансирования по году – </w:t>
      </w:r>
      <w:r w:rsidR="00802D3C">
        <w:rPr>
          <w:sz w:val="28"/>
          <w:szCs w:val="28"/>
        </w:rPr>
        <w:t xml:space="preserve">почти </w:t>
      </w:r>
      <w:r w:rsidR="00753D40" w:rsidRPr="00753D40">
        <w:rPr>
          <w:sz w:val="28"/>
          <w:szCs w:val="28"/>
        </w:rPr>
        <w:t>3</w:t>
      </w:r>
      <w:r>
        <w:rPr>
          <w:sz w:val="28"/>
          <w:szCs w:val="28"/>
        </w:rPr>
        <w:t>,</w:t>
      </w:r>
      <w:r w:rsidR="00802D3C">
        <w:rPr>
          <w:sz w:val="28"/>
          <w:szCs w:val="28"/>
        </w:rPr>
        <w:t>4 млн</w:t>
      </w:r>
      <w:r w:rsidR="00753D40" w:rsidRPr="00753D40">
        <w:rPr>
          <w:sz w:val="28"/>
          <w:szCs w:val="28"/>
        </w:rPr>
        <w:t>. руб</w:t>
      </w:r>
      <w:r>
        <w:rPr>
          <w:sz w:val="28"/>
          <w:szCs w:val="28"/>
        </w:rPr>
        <w:t xml:space="preserve">лей) вновь установлено </w:t>
      </w:r>
      <w:r w:rsidR="00753D40" w:rsidRPr="00753D40">
        <w:rPr>
          <w:sz w:val="28"/>
          <w:szCs w:val="28"/>
        </w:rPr>
        <w:t>14</w:t>
      </w:r>
      <w:r>
        <w:rPr>
          <w:sz w:val="28"/>
          <w:szCs w:val="28"/>
        </w:rPr>
        <w:t xml:space="preserve">, произведена замена </w:t>
      </w:r>
      <w:r w:rsidR="00753D40" w:rsidRPr="00753D40">
        <w:rPr>
          <w:sz w:val="28"/>
          <w:szCs w:val="28"/>
        </w:rPr>
        <w:t>34 дорожных знаков</w:t>
      </w:r>
      <w:r>
        <w:rPr>
          <w:sz w:val="28"/>
          <w:szCs w:val="28"/>
        </w:rPr>
        <w:t xml:space="preserve">, выполнены </w:t>
      </w:r>
      <w:r w:rsidR="00753D40" w:rsidRPr="00753D40">
        <w:rPr>
          <w:sz w:val="28"/>
          <w:szCs w:val="28"/>
        </w:rPr>
        <w:t xml:space="preserve">работы по нанесению горизонтальной дорожной разметки общей площадью </w:t>
      </w:r>
      <w:r>
        <w:rPr>
          <w:sz w:val="28"/>
          <w:szCs w:val="28"/>
        </w:rPr>
        <w:t xml:space="preserve">более </w:t>
      </w:r>
      <w:r w:rsidR="00753D40" w:rsidRPr="00753D40">
        <w:rPr>
          <w:sz w:val="28"/>
          <w:szCs w:val="28"/>
        </w:rPr>
        <w:t>13 </w:t>
      </w:r>
      <w:r>
        <w:rPr>
          <w:sz w:val="28"/>
          <w:szCs w:val="28"/>
        </w:rPr>
        <w:t>тыс.</w:t>
      </w:r>
      <w:r w:rsidR="00753D40" w:rsidRPr="00753D40">
        <w:rPr>
          <w:sz w:val="28"/>
          <w:szCs w:val="28"/>
        </w:rPr>
        <w:t xml:space="preserve"> </w:t>
      </w:r>
      <w:r>
        <w:rPr>
          <w:sz w:val="28"/>
          <w:szCs w:val="28"/>
        </w:rPr>
        <w:t xml:space="preserve">кв. м, осуществлялось </w:t>
      </w:r>
      <w:r w:rsidR="00753D40" w:rsidRPr="00753D40">
        <w:rPr>
          <w:sz w:val="28"/>
          <w:szCs w:val="28"/>
        </w:rPr>
        <w:t>содержани</w:t>
      </w:r>
      <w:r>
        <w:rPr>
          <w:sz w:val="28"/>
          <w:szCs w:val="28"/>
        </w:rPr>
        <w:t>е</w:t>
      </w:r>
      <w:r w:rsidR="00753D40" w:rsidRPr="00753D40">
        <w:rPr>
          <w:sz w:val="28"/>
          <w:szCs w:val="28"/>
        </w:rPr>
        <w:t xml:space="preserve"> светофорного хозяйства </w:t>
      </w:r>
      <w:r>
        <w:rPr>
          <w:sz w:val="28"/>
          <w:szCs w:val="28"/>
        </w:rPr>
        <w:t>города</w:t>
      </w:r>
      <w:r w:rsidR="00753D40" w:rsidRPr="00753D40">
        <w:rPr>
          <w:sz w:val="28"/>
          <w:szCs w:val="28"/>
        </w:rPr>
        <w:t>.</w:t>
      </w:r>
    </w:p>
    <w:p w:rsidR="00701384" w:rsidRDefault="00701384" w:rsidP="00701384">
      <w:pPr>
        <w:ind w:firstLine="708"/>
        <w:jc w:val="both"/>
        <w:rPr>
          <w:sz w:val="28"/>
          <w:szCs w:val="28"/>
        </w:rPr>
      </w:pPr>
      <w:r>
        <w:rPr>
          <w:sz w:val="28"/>
          <w:szCs w:val="28"/>
        </w:rPr>
        <w:t>В целом за счет вышеуказанны</w:t>
      </w:r>
      <w:r w:rsidR="00B81430">
        <w:rPr>
          <w:sz w:val="28"/>
          <w:szCs w:val="28"/>
        </w:rPr>
        <w:t>х</w:t>
      </w:r>
      <w:r>
        <w:rPr>
          <w:sz w:val="28"/>
          <w:szCs w:val="28"/>
        </w:rPr>
        <w:t xml:space="preserve"> мероприятий удалось устранить основные проблемы улично-дорожной сети, которые очень остро обозначились по ве</w:t>
      </w:r>
      <w:r w:rsidR="005B2825">
        <w:rPr>
          <w:sz w:val="28"/>
          <w:szCs w:val="28"/>
        </w:rPr>
        <w:t>сне.</w:t>
      </w:r>
    </w:p>
    <w:p w:rsidR="000B73FC" w:rsidRPr="00753D40" w:rsidRDefault="005B2825" w:rsidP="000B73FC">
      <w:pPr>
        <w:ind w:firstLine="708"/>
        <w:jc w:val="both"/>
        <w:rPr>
          <w:rFonts w:eastAsia="Calibri"/>
          <w:bCs/>
          <w:sz w:val="28"/>
          <w:szCs w:val="28"/>
          <w:lang w:eastAsia="en-US"/>
        </w:rPr>
      </w:pPr>
      <w:r>
        <w:rPr>
          <w:sz w:val="28"/>
          <w:szCs w:val="28"/>
        </w:rPr>
        <w:t xml:space="preserve">Серьезное внимание в течение года пришлось уделять вопросам содержания </w:t>
      </w:r>
      <w:r w:rsidRPr="000B73FC">
        <w:rPr>
          <w:b/>
          <w:i/>
          <w:sz w:val="28"/>
          <w:szCs w:val="28"/>
        </w:rPr>
        <w:t>сетей уличного освещения</w:t>
      </w:r>
      <w:r>
        <w:rPr>
          <w:sz w:val="28"/>
          <w:szCs w:val="28"/>
        </w:rPr>
        <w:t xml:space="preserve">. У нас достаточно большое хозяйство: это </w:t>
      </w:r>
      <w:r w:rsidR="00753D40" w:rsidRPr="00753D40">
        <w:rPr>
          <w:rFonts w:eastAsia="Calibri"/>
          <w:sz w:val="28"/>
          <w:szCs w:val="28"/>
          <w:lang w:eastAsia="en-US"/>
        </w:rPr>
        <w:t xml:space="preserve">7949 светильников, из </w:t>
      </w:r>
      <w:r>
        <w:rPr>
          <w:rFonts w:eastAsia="Calibri"/>
          <w:sz w:val="28"/>
          <w:szCs w:val="28"/>
          <w:lang w:eastAsia="en-US"/>
        </w:rPr>
        <w:t>которых 57% (</w:t>
      </w:r>
      <w:r w:rsidR="00753D40" w:rsidRPr="00753D40">
        <w:rPr>
          <w:rFonts w:eastAsia="Calibri"/>
          <w:sz w:val="28"/>
          <w:szCs w:val="28"/>
          <w:lang w:eastAsia="en-US"/>
        </w:rPr>
        <w:t>4582</w:t>
      </w:r>
      <w:r>
        <w:rPr>
          <w:rFonts w:eastAsia="Calibri"/>
          <w:sz w:val="28"/>
          <w:szCs w:val="28"/>
          <w:lang w:eastAsia="en-US"/>
        </w:rPr>
        <w:t xml:space="preserve"> единицы)</w:t>
      </w:r>
      <w:r w:rsidR="00753D40" w:rsidRPr="00753D40">
        <w:rPr>
          <w:rFonts w:eastAsia="Calibri"/>
          <w:sz w:val="28"/>
          <w:szCs w:val="28"/>
          <w:lang w:eastAsia="en-US"/>
        </w:rPr>
        <w:t xml:space="preserve"> </w:t>
      </w:r>
      <w:r>
        <w:rPr>
          <w:rFonts w:eastAsia="Calibri"/>
          <w:sz w:val="28"/>
          <w:szCs w:val="28"/>
          <w:lang w:eastAsia="en-US"/>
        </w:rPr>
        <w:t xml:space="preserve">старых конструкций, </w:t>
      </w:r>
      <w:r w:rsidR="00753D40" w:rsidRPr="00753D40">
        <w:rPr>
          <w:rFonts w:eastAsia="Calibri"/>
          <w:sz w:val="28"/>
          <w:szCs w:val="28"/>
          <w:lang w:eastAsia="en-US"/>
        </w:rPr>
        <w:t>с натриевыми и ртутными лампами</w:t>
      </w:r>
      <w:r>
        <w:rPr>
          <w:rFonts w:eastAsia="Calibri"/>
          <w:sz w:val="28"/>
          <w:szCs w:val="28"/>
          <w:lang w:eastAsia="en-US"/>
        </w:rPr>
        <w:t xml:space="preserve">. </w:t>
      </w:r>
      <w:r w:rsidR="000B73FC">
        <w:rPr>
          <w:rFonts w:eastAsia="Calibri"/>
          <w:sz w:val="28"/>
          <w:szCs w:val="28"/>
          <w:lang w:eastAsia="en-US"/>
        </w:rPr>
        <w:t>Процесс их замены на современные светодиодные постепенно идет з</w:t>
      </w:r>
      <w:r w:rsidR="000B73FC">
        <w:rPr>
          <w:rFonts w:eastAsia="Calibri"/>
          <w:bCs/>
          <w:sz w:val="28"/>
          <w:szCs w:val="28"/>
          <w:lang w:eastAsia="en-US"/>
        </w:rPr>
        <w:t xml:space="preserve">а счет участия в </w:t>
      </w:r>
      <w:r w:rsidR="000B73FC" w:rsidRPr="00753D40">
        <w:rPr>
          <w:rFonts w:eastAsia="Calibri"/>
          <w:bCs/>
          <w:sz w:val="28"/>
          <w:szCs w:val="28"/>
          <w:lang w:eastAsia="en-US"/>
        </w:rPr>
        <w:t>региональной программ</w:t>
      </w:r>
      <w:r w:rsidR="000B73FC">
        <w:rPr>
          <w:rFonts w:eastAsia="Calibri"/>
          <w:bCs/>
          <w:sz w:val="28"/>
          <w:szCs w:val="28"/>
          <w:lang w:eastAsia="en-US"/>
        </w:rPr>
        <w:t>е</w:t>
      </w:r>
      <w:r w:rsidR="000B73FC" w:rsidRPr="00753D40">
        <w:rPr>
          <w:rFonts w:eastAsia="Calibri"/>
          <w:bCs/>
          <w:sz w:val="28"/>
          <w:szCs w:val="28"/>
          <w:lang w:eastAsia="en-US"/>
        </w:rPr>
        <w:t xml:space="preserve"> «Совершенствование системы уличного освещения населенных пунктов Пензенской области»</w:t>
      </w:r>
      <w:r w:rsidR="00802D3C">
        <w:rPr>
          <w:rFonts w:eastAsia="Calibri"/>
          <w:bCs/>
          <w:sz w:val="28"/>
          <w:szCs w:val="28"/>
          <w:lang w:eastAsia="en-US"/>
        </w:rPr>
        <w:t>:</w:t>
      </w:r>
      <w:r w:rsidR="000B73FC">
        <w:rPr>
          <w:rFonts w:eastAsia="Calibri"/>
          <w:bCs/>
          <w:sz w:val="28"/>
          <w:szCs w:val="28"/>
          <w:lang w:eastAsia="en-US"/>
        </w:rPr>
        <w:t xml:space="preserve"> в отчетном году на условиях софинансирования было приобретено и установлено </w:t>
      </w:r>
      <w:r w:rsidR="000B73FC" w:rsidRPr="00753D40">
        <w:rPr>
          <w:rFonts w:eastAsia="Calibri"/>
          <w:bCs/>
          <w:sz w:val="28"/>
          <w:szCs w:val="28"/>
          <w:lang w:eastAsia="en-US"/>
        </w:rPr>
        <w:t xml:space="preserve">119 </w:t>
      </w:r>
      <w:r w:rsidR="000B73FC">
        <w:rPr>
          <w:rFonts w:eastAsia="Calibri"/>
          <w:bCs/>
          <w:sz w:val="28"/>
          <w:szCs w:val="28"/>
          <w:lang w:eastAsia="en-US"/>
        </w:rPr>
        <w:t>таких</w:t>
      </w:r>
      <w:r w:rsidR="000B73FC" w:rsidRPr="00753D40">
        <w:rPr>
          <w:rFonts w:eastAsia="Calibri"/>
          <w:bCs/>
          <w:sz w:val="28"/>
          <w:szCs w:val="28"/>
          <w:lang w:eastAsia="en-US"/>
        </w:rPr>
        <w:t xml:space="preserve"> светильник</w:t>
      </w:r>
      <w:r w:rsidR="000B73FC">
        <w:rPr>
          <w:rFonts w:eastAsia="Calibri"/>
          <w:bCs/>
          <w:sz w:val="28"/>
          <w:szCs w:val="28"/>
          <w:lang w:eastAsia="en-US"/>
        </w:rPr>
        <w:t>ов</w:t>
      </w:r>
      <w:r w:rsidR="000B73FC" w:rsidRPr="00753D40">
        <w:rPr>
          <w:rFonts w:eastAsia="Calibri"/>
          <w:bCs/>
          <w:sz w:val="28"/>
          <w:szCs w:val="28"/>
          <w:lang w:eastAsia="en-US"/>
        </w:rPr>
        <w:t>.</w:t>
      </w:r>
    </w:p>
    <w:p w:rsidR="00753D40" w:rsidRPr="00753D40" w:rsidRDefault="00B81430" w:rsidP="00753D40">
      <w:pPr>
        <w:ind w:firstLine="708"/>
        <w:jc w:val="both"/>
        <w:rPr>
          <w:rFonts w:eastAsia="Calibri"/>
          <w:bCs/>
          <w:sz w:val="28"/>
          <w:szCs w:val="28"/>
          <w:lang w:eastAsia="en-US"/>
        </w:rPr>
      </w:pPr>
      <w:r>
        <w:rPr>
          <w:rFonts w:eastAsia="Calibri"/>
          <w:sz w:val="28"/>
          <w:szCs w:val="28"/>
          <w:lang w:eastAsia="en-US"/>
        </w:rPr>
        <w:lastRenderedPageBreak/>
        <w:t xml:space="preserve">В 2023 году нам </w:t>
      </w:r>
      <w:r w:rsidR="005B2825">
        <w:rPr>
          <w:rFonts w:eastAsia="Calibri"/>
          <w:sz w:val="28"/>
          <w:szCs w:val="28"/>
          <w:lang w:eastAsia="en-US"/>
        </w:rPr>
        <w:t xml:space="preserve">пришлось увеличить расходы на </w:t>
      </w:r>
      <w:r w:rsidR="008D0D06">
        <w:rPr>
          <w:rFonts w:eastAsia="Calibri"/>
          <w:sz w:val="28"/>
          <w:szCs w:val="28"/>
          <w:lang w:eastAsia="en-US"/>
        </w:rPr>
        <w:t>ремонт и содержание сетей уличного освещения</w:t>
      </w:r>
      <w:r w:rsidR="005B2825">
        <w:rPr>
          <w:rFonts w:eastAsia="Calibri"/>
          <w:sz w:val="28"/>
          <w:szCs w:val="28"/>
          <w:lang w:eastAsia="en-US"/>
        </w:rPr>
        <w:t xml:space="preserve"> (они по году составили </w:t>
      </w:r>
      <w:r w:rsidR="0038429C">
        <w:rPr>
          <w:rFonts w:eastAsia="Calibri"/>
          <w:sz w:val="28"/>
          <w:szCs w:val="28"/>
          <w:lang w:eastAsia="en-US"/>
        </w:rPr>
        <w:t xml:space="preserve">более 6 млн. </w:t>
      </w:r>
      <w:r w:rsidR="005B2825">
        <w:rPr>
          <w:rFonts w:eastAsia="Calibri"/>
          <w:sz w:val="28"/>
          <w:szCs w:val="28"/>
          <w:lang w:eastAsia="en-US"/>
        </w:rPr>
        <w:t xml:space="preserve">рублей), чтобы снизить остроту проблемы. Как результат, к 4 кварталу нам удалось выйти (и по настоящее время поддерживать) на количество </w:t>
      </w:r>
      <w:proofErr w:type="gramStart"/>
      <w:r w:rsidR="005B2825">
        <w:rPr>
          <w:rFonts w:eastAsia="Calibri"/>
          <w:sz w:val="28"/>
          <w:szCs w:val="28"/>
          <w:lang w:eastAsia="en-US"/>
        </w:rPr>
        <w:t>нерабочих</w:t>
      </w:r>
      <w:proofErr w:type="gramEnd"/>
      <w:r w:rsidR="005B2825">
        <w:rPr>
          <w:rFonts w:eastAsia="Calibri"/>
          <w:sz w:val="28"/>
          <w:szCs w:val="28"/>
          <w:lang w:eastAsia="en-US"/>
        </w:rPr>
        <w:t xml:space="preserve"> </w:t>
      </w:r>
      <w:proofErr w:type="spellStart"/>
      <w:r w:rsidR="005B2825">
        <w:rPr>
          <w:rFonts w:eastAsia="Calibri"/>
          <w:sz w:val="28"/>
          <w:szCs w:val="28"/>
          <w:lang w:eastAsia="en-US"/>
        </w:rPr>
        <w:t>светоточек</w:t>
      </w:r>
      <w:proofErr w:type="spellEnd"/>
      <w:r w:rsidR="005B2825">
        <w:rPr>
          <w:rFonts w:eastAsia="Calibri"/>
          <w:sz w:val="28"/>
          <w:szCs w:val="28"/>
          <w:lang w:eastAsia="en-US"/>
        </w:rPr>
        <w:t xml:space="preserve"> </w:t>
      </w:r>
      <w:r w:rsidR="008D0D06">
        <w:rPr>
          <w:rFonts w:eastAsia="Calibri"/>
          <w:sz w:val="28"/>
          <w:szCs w:val="28"/>
          <w:lang w:eastAsia="en-US"/>
        </w:rPr>
        <w:t>около</w:t>
      </w:r>
      <w:r w:rsidR="005B2825">
        <w:rPr>
          <w:rFonts w:eastAsia="Calibri"/>
          <w:sz w:val="28"/>
          <w:szCs w:val="28"/>
          <w:lang w:eastAsia="en-US"/>
        </w:rPr>
        <w:t xml:space="preserve"> 5% (при допустимом нормативе 10%). </w:t>
      </w:r>
      <w:r w:rsidR="000B73FC">
        <w:rPr>
          <w:rFonts w:eastAsia="Calibri"/>
          <w:sz w:val="28"/>
          <w:szCs w:val="28"/>
          <w:lang w:eastAsia="en-US"/>
        </w:rPr>
        <w:t>Это привело к существенному снижению жалоб и обращен</w:t>
      </w:r>
      <w:r w:rsidR="008D0D06">
        <w:rPr>
          <w:rFonts w:eastAsia="Calibri"/>
          <w:sz w:val="28"/>
          <w:szCs w:val="28"/>
          <w:lang w:eastAsia="en-US"/>
        </w:rPr>
        <w:t xml:space="preserve">ий от граждан по данной </w:t>
      </w:r>
      <w:r w:rsidR="0038429C">
        <w:rPr>
          <w:rFonts w:eastAsia="Calibri"/>
          <w:sz w:val="28"/>
          <w:szCs w:val="28"/>
          <w:lang w:eastAsia="en-US"/>
        </w:rPr>
        <w:t>тематике</w:t>
      </w:r>
      <w:r>
        <w:rPr>
          <w:rFonts w:eastAsia="Calibri"/>
          <w:sz w:val="28"/>
          <w:szCs w:val="28"/>
          <w:lang w:eastAsia="en-US"/>
        </w:rPr>
        <w:t>.</w:t>
      </w:r>
    </w:p>
    <w:p w:rsidR="00753D40" w:rsidRPr="00753D40" w:rsidRDefault="0038429C" w:rsidP="00753D40">
      <w:pPr>
        <w:ind w:firstLine="708"/>
        <w:jc w:val="both"/>
        <w:rPr>
          <w:sz w:val="28"/>
          <w:szCs w:val="28"/>
        </w:rPr>
      </w:pPr>
      <w:r>
        <w:rPr>
          <w:rFonts w:eastAsia="Calibri"/>
          <w:sz w:val="28"/>
          <w:szCs w:val="28"/>
          <w:lang w:eastAsia="en-US"/>
        </w:rPr>
        <w:t xml:space="preserve">Определенных результатов в 2023 году удалось добиться в </w:t>
      </w:r>
      <w:r w:rsidRPr="00E875D7">
        <w:rPr>
          <w:rFonts w:eastAsia="Calibri"/>
          <w:b/>
          <w:i/>
          <w:sz w:val="28"/>
          <w:szCs w:val="28"/>
          <w:lang w:eastAsia="en-US"/>
        </w:rPr>
        <w:t xml:space="preserve">вопросах благоустройства </w:t>
      </w:r>
      <w:r>
        <w:rPr>
          <w:rFonts w:eastAsia="Calibri"/>
          <w:sz w:val="28"/>
          <w:szCs w:val="28"/>
          <w:lang w:eastAsia="en-US"/>
        </w:rPr>
        <w:t xml:space="preserve">Кузнецка. В рамках участия в </w:t>
      </w:r>
      <w:r w:rsidR="00753D40" w:rsidRPr="00753D40">
        <w:rPr>
          <w:sz w:val="28"/>
          <w:szCs w:val="28"/>
        </w:rPr>
        <w:t>приоритетн</w:t>
      </w:r>
      <w:r>
        <w:rPr>
          <w:sz w:val="28"/>
          <w:szCs w:val="28"/>
        </w:rPr>
        <w:t>ом</w:t>
      </w:r>
      <w:r w:rsidR="00753D40" w:rsidRPr="00753D40">
        <w:rPr>
          <w:sz w:val="28"/>
          <w:szCs w:val="28"/>
        </w:rPr>
        <w:t xml:space="preserve"> проект</w:t>
      </w:r>
      <w:r>
        <w:rPr>
          <w:sz w:val="28"/>
          <w:szCs w:val="28"/>
        </w:rPr>
        <w:t>е</w:t>
      </w:r>
      <w:r w:rsidR="00753D40" w:rsidRPr="00753D40">
        <w:rPr>
          <w:sz w:val="28"/>
          <w:szCs w:val="28"/>
        </w:rPr>
        <w:t xml:space="preserve"> «Формирование комфортной городской среды»</w:t>
      </w:r>
      <w:r>
        <w:rPr>
          <w:sz w:val="28"/>
          <w:szCs w:val="28"/>
        </w:rPr>
        <w:t xml:space="preserve"> городом были получены средства в</w:t>
      </w:r>
      <w:r w:rsidR="00753D40" w:rsidRPr="00753D40">
        <w:rPr>
          <w:sz w:val="28"/>
          <w:szCs w:val="28"/>
        </w:rPr>
        <w:t xml:space="preserve"> объёме 22</w:t>
      </w:r>
      <w:r>
        <w:rPr>
          <w:sz w:val="28"/>
          <w:szCs w:val="28"/>
        </w:rPr>
        <w:t xml:space="preserve">,4 млн. рублей. Были выполнены работы по </w:t>
      </w:r>
      <w:r w:rsidR="00753D40" w:rsidRPr="00753D40">
        <w:rPr>
          <w:rFonts w:eastAsia="Calibri"/>
          <w:sz w:val="28"/>
          <w:szCs w:val="28"/>
          <w:lang w:eastAsia="en-US"/>
        </w:rPr>
        <w:t>благоустройству 2-х территорий многоквартирных домов</w:t>
      </w:r>
      <w:r>
        <w:rPr>
          <w:rFonts w:eastAsia="Calibri"/>
          <w:sz w:val="28"/>
          <w:szCs w:val="28"/>
          <w:lang w:eastAsia="en-US"/>
        </w:rPr>
        <w:t xml:space="preserve"> по</w:t>
      </w:r>
      <w:r w:rsidR="00753D40" w:rsidRPr="00753D40">
        <w:rPr>
          <w:rFonts w:eastAsia="Calibri"/>
          <w:sz w:val="28"/>
          <w:szCs w:val="28"/>
          <w:lang w:eastAsia="en-US"/>
        </w:rPr>
        <w:t xml:space="preserve"> ул. </w:t>
      </w:r>
      <w:proofErr w:type="gramStart"/>
      <w:r w:rsidR="00753D40" w:rsidRPr="00753D40">
        <w:rPr>
          <w:rFonts w:eastAsia="Calibri"/>
          <w:sz w:val="28"/>
          <w:szCs w:val="28"/>
          <w:lang w:eastAsia="en-US"/>
        </w:rPr>
        <w:t>Рабочая</w:t>
      </w:r>
      <w:proofErr w:type="gramEnd"/>
      <w:r w:rsidR="00753D40" w:rsidRPr="00753D40">
        <w:rPr>
          <w:rFonts w:eastAsia="Calibri"/>
          <w:sz w:val="28"/>
          <w:szCs w:val="28"/>
          <w:lang w:eastAsia="en-US"/>
        </w:rPr>
        <w:t xml:space="preserve">, 209 и ул. Белинского, 62, </w:t>
      </w:r>
      <w:r>
        <w:rPr>
          <w:rFonts w:eastAsia="Calibri"/>
          <w:sz w:val="28"/>
          <w:szCs w:val="28"/>
          <w:lang w:eastAsia="en-US"/>
        </w:rPr>
        <w:t xml:space="preserve">набравших </w:t>
      </w:r>
      <w:r w:rsidR="00753D40" w:rsidRPr="00753D40">
        <w:rPr>
          <w:rFonts w:eastAsia="Calibri"/>
          <w:sz w:val="28"/>
          <w:szCs w:val="28"/>
          <w:lang w:eastAsia="en-US"/>
        </w:rPr>
        <w:t>наибольшее количество баллов согласно балльной оценке критериев включения дворовых территорий в муниципальную программу</w:t>
      </w:r>
      <w:r w:rsidR="00753D40" w:rsidRPr="00753D40">
        <w:rPr>
          <w:sz w:val="28"/>
          <w:szCs w:val="28"/>
        </w:rPr>
        <w:t xml:space="preserve"> «Формирование комфортной городской среды на территории города Кузнецка Пензенской области». </w:t>
      </w:r>
      <w:r>
        <w:rPr>
          <w:sz w:val="28"/>
          <w:szCs w:val="28"/>
        </w:rPr>
        <w:t>А также благоустроены две общественные территории – в районе Дома ветеранов и МЭЦ «Юность»</w:t>
      </w:r>
      <w:r w:rsidR="009931B8" w:rsidRPr="009931B8">
        <w:rPr>
          <w:sz w:val="28"/>
          <w:szCs w:val="28"/>
        </w:rPr>
        <w:t xml:space="preserve"> </w:t>
      </w:r>
      <w:r w:rsidR="009931B8">
        <w:rPr>
          <w:sz w:val="28"/>
          <w:szCs w:val="28"/>
        </w:rPr>
        <w:t>–</w:t>
      </w:r>
      <w:r>
        <w:rPr>
          <w:sz w:val="28"/>
          <w:szCs w:val="28"/>
        </w:rPr>
        <w:t xml:space="preserve"> </w:t>
      </w:r>
      <w:r w:rsidR="00E875D7">
        <w:rPr>
          <w:sz w:val="28"/>
          <w:szCs w:val="28"/>
        </w:rPr>
        <w:t>и</w:t>
      </w:r>
      <w:r>
        <w:rPr>
          <w:sz w:val="28"/>
          <w:szCs w:val="28"/>
        </w:rPr>
        <w:t xml:space="preserve"> сквер на перекрестке </w:t>
      </w:r>
      <w:r w:rsidRPr="00753D40">
        <w:rPr>
          <w:rFonts w:eastAsia="Calibri"/>
          <w:sz w:val="28"/>
          <w:szCs w:val="28"/>
          <w:lang w:eastAsia="en-US"/>
        </w:rPr>
        <w:t xml:space="preserve">улиц </w:t>
      </w:r>
      <w:proofErr w:type="spellStart"/>
      <w:r w:rsidRPr="00753D40">
        <w:rPr>
          <w:rFonts w:eastAsia="Calibri"/>
          <w:sz w:val="28"/>
          <w:szCs w:val="28"/>
          <w:lang w:eastAsia="en-US"/>
        </w:rPr>
        <w:t>Стекловской</w:t>
      </w:r>
      <w:proofErr w:type="spellEnd"/>
      <w:r w:rsidRPr="00753D40">
        <w:rPr>
          <w:rFonts w:eastAsia="Calibri"/>
          <w:sz w:val="28"/>
          <w:szCs w:val="28"/>
          <w:lang w:eastAsia="en-US"/>
        </w:rPr>
        <w:t xml:space="preserve"> и Белинского</w:t>
      </w:r>
      <w:r>
        <w:rPr>
          <w:rFonts w:eastAsia="Calibri"/>
          <w:sz w:val="28"/>
          <w:szCs w:val="28"/>
          <w:lang w:eastAsia="en-US"/>
        </w:rPr>
        <w:t xml:space="preserve">. На завершение работ на последнем объекте были частично направлены и средства гранта Пензенской области (900 тыс. рублей), полученного городом по результатам </w:t>
      </w:r>
      <w:r w:rsidR="00753D40" w:rsidRPr="00753D40">
        <w:rPr>
          <w:sz w:val="28"/>
          <w:szCs w:val="28"/>
        </w:rPr>
        <w:t>областного конкурса на звание «Самое благоустроенное муниципальное образование Пензенской области».</w:t>
      </w:r>
      <w:r w:rsidR="00F8600E">
        <w:rPr>
          <w:sz w:val="28"/>
          <w:szCs w:val="28"/>
        </w:rPr>
        <w:t xml:space="preserve"> Оставшиеся средства гранта были направлены на приобретение</w:t>
      </w:r>
      <w:r w:rsidR="00753D40" w:rsidRPr="00753D40">
        <w:rPr>
          <w:sz w:val="28"/>
          <w:szCs w:val="28"/>
        </w:rPr>
        <w:t xml:space="preserve"> бункеров</w:t>
      </w:r>
      <w:r w:rsidR="00F8600E">
        <w:rPr>
          <w:sz w:val="28"/>
          <w:szCs w:val="28"/>
        </w:rPr>
        <w:t>-</w:t>
      </w:r>
      <w:r w:rsidR="00753D40" w:rsidRPr="00753D40">
        <w:rPr>
          <w:sz w:val="28"/>
          <w:szCs w:val="28"/>
        </w:rPr>
        <w:t>накопителей</w:t>
      </w:r>
      <w:r w:rsidR="00F8600E">
        <w:rPr>
          <w:sz w:val="28"/>
          <w:szCs w:val="28"/>
        </w:rPr>
        <w:t>, используемых для сбора мусора на Центральном кладбище, а также рабочего инвентаря для М</w:t>
      </w:r>
      <w:r w:rsidR="009931B8">
        <w:rPr>
          <w:sz w:val="28"/>
          <w:szCs w:val="28"/>
        </w:rPr>
        <w:t>К</w:t>
      </w:r>
      <w:r w:rsidR="00F8600E">
        <w:rPr>
          <w:sz w:val="28"/>
          <w:szCs w:val="28"/>
        </w:rPr>
        <w:t>УП «Зеленый город».</w:t>
      </w:r>
    </w:p>
    <w:p w:rsidR="00753D40" w:rsidRDefault="00F8600E" w:rsidP="00753D40">
      <w:pPr>
        <w:ind w:firstLine="708"/>
        <w:jc w:val="both"/>
        <w:rPr>
          <w:sz w:val="28"/>
          <w:szCs w:val="28"/>
        </w:rPr>
      </w:pPr>
      <w:r>
        <w:rPr>
          <w:sz w:val="28"/>
          <w:szCs w:val="28"/>
        </w:rPr>
        <w:t xml:space="preserve">Говоря об итогах года, стоит отметить, что в городе масштабно и, что важно, результативно, осуществлялась </w:t>
      </w:r>
      <w:r w:rsidRPr="0072321C">
        <w:rPr>
          <w:b/>
          <w:i/>
          <w:sz w:val="28"/>
          <w:szCs w:val="28"/>
        </w:rPr>
        <w:t xml:space="preserve">программа капитального </w:t>
      </w:r>
      <w:r w:rsidR="00753D40" w:rsidRPr="0072321C">
        <w:rPr>
          <w:b/>
          <w:i/>
          <w:sz w:val="28"/>
          <w:szCs w:val="28"/>
        </w:rPr>
        <w:t>ремонта</w:t>
      </w:r>
      <w:r w:rsidRPr="0072321C">
        <w:rPr>
          <w:b/>
          <w:i/>
          <w:sz w:val="28"/>
          <w:szCs w:val="28"/>
        </w:rPr>
        <w:t xml:space="preserve"> многоквартирных домов</w:t>
      </w:r>
      <w:r w:rsidR="009931B8">
        <w:rPr>
          <w:sz w:val="28"/>
          <w:szCs w:val="28"/>
        </w:rPr>
        <w:t>. В</w:t>
      </w:r>
      <w:r w:rsidR="00753D40" w:rsidRPr="00753D40">
        <w:rPr>
          <w:sz w:val="28"/>
          <w:szCs w:val="28"/>
        </w:rPr>
        <w:t xml:space="preserve"> рамках исполнения краткосрочного плана реализации в Кузнецке региональной программы капитального ремонта </w:t>
      </w:r>
      <w:r>
        <w:rPr>
          <w:sz w:val="28"/>
          <w:szCs w:val="28"/>
        </w:rPr>
        <w:t xml:space="preserve">отремонтировано общее имущество 26 МКД, накапливающих </w:t>
      </w:r>
      <w:r w:rsidR="00753D40" w:rsidRPr="00753D40">
        <w:rPr>
          <w:sz w:val="28"/>
          <w:szCs w:val="28"/>
        </w:rPr>
        <w:t>денежны</w:t>
      </w:r>
      <w:r>
        <w:rPr>
          <w:sz w:val="28"/>
          <w:szCs w:val="28"/>
        </w:rPr>
        <w:t>е</w:t>
      </w:r>
      <w:r w:rsidR="00753D40" w:rsidRPr="00753D40">
        <w:rPr>
          <w:sz w:val="28"/>
          <w:szCs w:val="28"/>
        </w:rPr>
        <w:t xml:space="preserve"> средств</w:t>
      </w:r>
      <w:r>
        <w:rPr>
          <w:sz w:val="28"/>
          <w:szCs w:val="28"/>
        </w:rPr>
        <w:t>а</w:t>
      </w:r>
      <w:r w:rsidR="00753D40" w:rsidRPr="00753D40">
        <w:rPr>
          <w:sz w:val="28"/>
          <w:szCs w:val="28"/>
        </w:rPr>
        <w:t xml:space="preserve"> на общем счёте регионального оператора, </w:t>
      </w:r>
      <w:r>
        <w:rPr>
          <w:sz w:val="28"/>
          <w:szCs w:val="28"/>
        </w:rPr>
        <w:t>и</w:t>
      </w:r>
      <w:r w:rsidR="00753D40" w:rsidRPr="00753D40">
        <w:rPr>
          <w:sz w:val="28"/>
          <w:szCs w:val="28"/>
        </w:rPr>
        <w:t xml:space="preserve"> в 32 домах, накапливающих денежные средства на </w:t>
      </w:r>
      <w:proofErr w:type="spellStart"/>
      <w:r w:rsidR="00753D40" w:rsidRPr="00753D40">
        <w:rPr>
          <w:sz w:val="28"/>
          <w:szCs w:val="28"/>
        </w:rPr>
        <w:t>спецсчетах</w:t>
      </w:r>
      <w:proofErr w:type="spellEnd"/>
      <w:r w:rsidR="00753D40" w:rsidRPr="00753D40">
        <w:rPr>
          <w:sz w:val="28"/>
          <w:szCs w:val="28"/>
        </w:rPr>
        <w:t xml:space="preserve"> управляющих компаний. </w:t>
      </w:r>
      <w:r>
        <w:rPr>
          <w:sz w:val="28"/>
          <w:szCs w:val="28"/>
        </w:rPr>
        <w:t>В том числе в 19</w:t>
      </w:r>
      <w:r w:rsidR="00753D40" w:rsidRPr="00753D40">
        <w:rPr>
          <w:sz w:val="28"/>
          <w:szCs w:val="28"/>
        </w:rPr>
        <w:t xml:space="preserve"> домах выполнен ремонт фасада, в </w:t>
      </w:r>
      <w:r>
        <w:rPr>
          <w:sz w:val="28"/>
          <w:szCs w:val="28"/>
        </w:rPr>
        <w:t>8</w:t>
      </w:r>
      <w:r w:rsidR="00753D40" w:rsidRPr="00753D40">
        <w:rPr>
          <w:sz w:val="28"/>
          <w:szCs w:val="28"/>
        </w:rPr>
        <w:t xml:space="preserve"> </w:t>
      </w:r>
      <w:r w:rsidR="009931B8">
        <w:rPr>
          <w:sz w:val="28"/>
          <w:szCs w:val="28"/>
        </w:rPr>
        <w:t>–</w:t>
      </w:r>
      <w:r>
        <w:rPr>
          <w:sz w:val="28"/>
          <w:szCs w:val="28"/>
        </w:rPr>
        <w:t xml:space="preserve"> </w:t>
      </w:r>
      <w:r w:rsidR="00753D40" w:rsidRPr="00753D40">
        <w:rPr>
          <w:sz w:val="28"/>
          <w:szCs w:val="28"/>
        </w:rPr>
        <w:t xml:space="preserve">ремонт фундамента, </w:t>
      </w:r>
      <w:r w:rsidR="0072321C">
        <w:rPr>
          <w:sz w:val="28"/>
          <w:szCs w:val="28"/>
        </w:rPr>
        <w:t>в</w:t>
      </w:r>
      <w:r w:rsidR="00753D40" w:rsidRPr="00753D40">
        <w:rPr>
          <w:sz w:val="28"/>
          <w:szCs w:val="28"/>
        </w:rPr>
        <w:t xml:space="preserve"> </w:t>
      </w:r>
      <w:r w:rsidR="0072321C">
        <w:rPr>
          <w:sz w:val="28"/>
          <w:szCs w:val="28"/>
        </w:rPr>
        <w:t>18</w:t>
      </w:r>
      <w:r w:rsidR="00753D40" w:rsidRPr="00753D40">
        <w:rPr>
          <w:sz w:val="28"/>
          <w:szCs w:val="28"/>
        </w:rPr>
        <w:t xml:space="preserve"> </w:t>
      </w:r>
      <w:r w:rsidR="009931B8">
        <w:rPr>
          <w:sz w:val="28"/>
          <w:szCs w:val="28"/>
        </w:rPr>
        <w:t>–</w:t>
      </w:r>
      <w:r w:rsidR="0072321C">
        <w:rPr>
          <w:sz w:val="28"/>
          <w:szCs w:val="28"/>
        </w:rPr>
        <w:t xml:space="preserve"> </w:t>
      </w:r>
      <w:r w:rsidR="00753D40" w:rsidRPr="00753D40">
        <w:rPr>
          <w:sz w:val="28"/>
          <w:szCs w:val="28"/>
        </w:rPr>
        <w:t xml:space="preserve">ремонт внутридомовых инженерных систем, в </w:t>
      </w:r>
      <w:r w:rsidR="0072321C">
        <w:rPr>
          <w:sz w:val="28"/>
          <w:szCs w:val="28"/>
        </w:rPr>
        <w:t xml:space="preserve">20 </w:t>
      </w:r>
      <w:r w:rsidR="009931B8">
        <w:rPr>
          <w:sz w:val="28"/>
          <w:szCs w:val="28"/>
        </w:rPr>
        <w:t>–</w:t>
      </w:r>
      <w:r w:rsidR="0072321C">
        <w:rPr>
          <w:sz w:val="28"/>
          <w:szCs w:val="28"/>
        </w:rPr>
        <w:t xml:space="preserve"> </w:t>
      </w:r>
      <w:r w:rsidR="00753D40" w:rsidRPr="00753D40">
        <w:rPr>
          <w:sz w:val="28"/>
          <w:szCs w:val="28"/>
        </w:rPr>
        <w:t>ремонт крыш</w:t>
      </w:r>
      <w:r w:rsidR="0072321C">
        <w:rPr>
          <w:sz w:val="28"/>
          <w:szCs w:val="28"/>
        </w:rPr>
        <w:t>. В</w:t>
      </w:r>
      <w:r w:rsidR="00753D40" w:rsidRPr="00753D40">
        <w:rPr>
          <w:sz w:val="28"/>
          <w:szCs w:val="28"/>
        </w:rPr>
        <w:t xml:space="preserve"> </w:t>
      </w:r>
      <w:r w:rsidR="0072321C">
        <w:rPr>
          <w:sz w:val="28"/>
          <w:szCs w:val="28"/>
        </w:rPr>
        <w:t>3</w:t>
      </w:r>
      <w:r w:rsidR="00753D40" w:rsidRPr="00753D40">
        <w:rPr>
          <w:sz w:val="28"/>
          <w:szCs w:val="28"/>
        </w:rPr>
        <w:t xml:space="preserve"> домах заменено лифтовое оборудование. </w:t>
      </w:r>
    </w:p>
    <w:p w:rsidR="00F60E66" w:rsidRDefault="00F60E66" w:rsidP="00C87EB0">
      <w:pPr>
        <w:ind w:firstLine="708"/>
        <w:jc w:val="both"/>
        <w:rPr>
          <w:sz w:val="28"/>
          <w:szCs w:val="28"/>
        </w:rPr>
      </w:pPr>
      <w:r>
        <w:rPr>
          <w:sz w:val="28"/>
          <w:szCs w:val="28"/>
        </w:rPr>
        <w:t xml:space="preserve">Коротко остановлюсь </w:t>
      </w:r>
      <w:r w:rsidR="004434E0">
        <w:rPr>
          <w:sz w:val="28"/>
          <w:szCs w:val="28"/>
        </w:rPr>
        <w:t>на</w:t>
      </w:r>
      <w:r>
        <w:rPr>
          <w:sz w:val="28"/>
          <w:szCs w:val="28"/>
        </w:rPr>
        <w:t xml:space="preserve"> сфере </w:t>
      </w:r>
      <w:r w:rsidRPr="004434E0">
        <w:rPr>
          <w:b/>
          <w:i/>
          <w:sz w:val="28"/>
          <w:szCs w:val="28"/>
        </w:rPr>
        <w:t>жилищного строительства</w:t>
      </w:r>
      <w:r>
        <w:rPr>
          <w:sz w:val="28"/>
          <w:szCs w:val="28"/>
        </w:rPr>
        <w:t xml:space="preserve">. Хорошо известно, что строительство вообще, и жилищное – в частности, является </w:t>
      </w:r>
      <w:r w:rsidR="004D72DC">
        <w:rPr>
          <w:sz w:val="28"/>
          <w:szCs w:val="28"/>
        </w:rPr>
        <w:t>одним из ключевых</w:t>
      </w:r>
      <w:r>
        <w:rPr>
          <w:sz w:val="28"/>
          <w:szCs w:val="28"/>
        </w:rPr>
        <w:t xml:space="preserve"> драйверо</w:t>
      </w:r>
      <w:r w:rsidR="004D72DC">
        <w:rPr>
          <w:sz w:val="28"/>
          <w:szCs w:val="28"/>
        </w:rPr>
        <w:t>в</w:t>
      </w:r>
      <w:r>
        <w:rPr>
          <w:sz w:val="28"/>
          <w:szCs w:val="28"/>
        </w:rPr>
        <w:t xml:space="preserve"> экономического и инфраструктурного развития. Поэтому, если мы хотим видеть развитие города, нам просто </w:t>
      </w:r>
      <w:proofErr w:type="gramStart"/>
      <w:r>
        <w:rPr>
          <w:sz w:val="28"/>
          <w:szCs w:val="28"/>
        </w:rPr>
        <w:t>необходимо</w:t>
      </w:r>
      <w:proofErr w:type="gramEnd"/>
      <w:r>
        <w:rPr>
          <w:sz w:val="28"/>
          <w:szCs w:val="28"/>
        </w:rPr>
        <w:t xml:space="preserve"> что называется «двигать стройку». </w:t>
      </w:r>
      <w:r w:rsidR="004434E0">
        <w:rPr>
          <w:sz w:val="28"/>
          <w:szCs w:val="28"/>
        </w:rPr>
        <w:t>Согласно индикативам, которые определены Кузнецку Правительством Пензенской области, мы должны вводить в строй ежегодно 45-50 тыс. кв. м жилья. По факту в прошлом году мы ввели в строй 7,5 тыс. кв. м многоквартирного жилья</w:t>
      </w:r>
      <w:r w:rsidR="00E875D7">
        <w:rPr>
          <w:sz w:val="28"/>
          <w:szCs w:val="28"/>
        </w:rPr>
        <w:t xml:space="preserve">, остальное «добираем» за счет постановки на учет </w:t>
      </w:r>
      <w:r w:rsidR="004434E0">
        <w:rPr>
          <w:sz w:val="28"/>
          <w:szCs w:val="28"/>
        </w:rPr>
        <w:t>индивидуального</w:t>
      </w:r>
      <w:r w:rsidR="00E875D7">
        <w:rPr>
          <w:sz w:val="28"/>
          <w:szCs w:val="28"/>
        </w:rPr>
        <w:t xml:space="preserve"> жилья, в </w:t>
      </w:r>
      <w:proofErr w:type="spellStart"/>
      <w:r w:rsidR="00E875D7">
        <w:rPr>
          <w:sz w:val="28"/>
          <w:szCs w:val="28"/>
        </w:rPr>
        <w:t>т.ч</w:t>
      </w:r>
      <w:proofErr w:type="spellEnd"/>
      <w:r w:rsidR="00E875D7">
        <w:rPr>
          <w:sz w:val="28"/>
          <w:szCs w:val="28"/>
        </w:rPr>
        <w:t>. и ранее построенного</w:t>
      </w:r>
      <w:r w:rsidR="004434E0">
        <w:rPr>
          <w:sz w:val="28"/>
          <w:szCs w:val="28"/>
        </w:rPr>
        <w:t xml:space="preserve">. </w:t>
      </w:r>
      <w:r>
        <w:rPr>
          <w:sz w:val="28"/>
          <w:szCs w:val="28"/>
        </w:rPr>
        <w:t>В это</w:t>
      </w:r>
      <w:r w:rsidR="00E875D7">
        <w:rPr>
          <w:sz w:val="28"/>
          <w:szCs w:val="28"/>
        </w:rPr>
        <w:t>й</w:t>
      </w:r>
      <w:r>
        <w:rPr>
          <w:sz w:val="28"/>
          <w:szCs w:val="28"/>
        </w:rPr>
        <w:t xml:space="preserve"> </w:t>
      </w:r>
      <w:r w:rsidR="00E875D7">
        <w:rPr>
          <w:sz w:val="28"/>
          <w:szCs w:val="28"/>
        </w:rPr>
        <w:t>связи</w:t>
      </w:r>
      <w:r>
        <w:rPr>
          <w:sz w:val="28"/>
          <w:szCs w:val="28"/>
        </w:rPr>
        <w:t xml:space="preserve"> мы в течение</w:t>
      </w:r>
      <w:r w:rsidR="004434E0">
        <w:rPr>
          <w:sz w:val="28"/>
          <w:szCs w:val="28"/>
        </w:rPr>
        <w:t xml:space="preserve"> нескольких последних лет вели целенаправленную работу по созданию условий для активизации жилищного строительства</w:t>
      </w:r>
      <w:r w:rsidR="00E875D7">
        <w:rPr>
          <w:sz w:val="28"/>
          <w:szCs w:val="28"/>
        </w:rPr>
        <w:t xml:space="preserve"> в городе</w:t>
      </w:r>
      <w:r w:rsidR="004434E0">
        <w:rPr>
          <w:sz w:val="28"/>
          <w:szCs w:val="28"/>
        </w:rPr>
        <w:t xml:space="preserve">. </w:t>
      </w:r>
      <w:r w:rsidR="00E875D7">
        <w:rPr>
          <w:sz w:val="28"/>
          <w:szCs w:val="28"/>
        </w:rPr>
        <w:t xml:space="preserve">Как результат, </w:t>
      </w:r>
      <w:r w:rsidR="004434E0">
        <w:rPr>
          <w:sz w:val="28"/>
          <w:szCs w:val="28"/>
        </w:rPr>
        <w:t xml:space="preserve">совместно с </w:t>
      </w:r>
      <w:r w:rsidR="004434E0">
        <w:rPr>
          <w:sz w:val="28"/>
          <w:szCs w:val="28"/>
        </w:rPr>
        <w:lastRenderedPageBreak/>
        <w:t>Министерством градостроительства и архитектуры Пензенской области</w:t>
      </w:r>
      <w:r w:rsidR="00E875D7">
        <w:rPr>
          <w:sz w:val="28"/>
          <w:szCs w:val="28"/>
        </w:rPr>
        <w:t xml:space="preserve"> в 2023 году</w:t>
      </w:r>
      <w:r w:rsidR="004434E0">
        <w:rPr>
          <w:sz w:val="28"/>
          <w:szCs w:val="28"/>
        </w:rPr>
        <w:t xml:space="preserve"> подготовили и уже в текущем году провели конкурс по комплексному развитию территории на </w:t>
      </w:r>
      <w:r w:rsidR="009931B8">
        <w:rPr>
          <w:sz w:val="28"/>
          <w:szCs w:val="28"/>
        </w:rPr>
        <w:t>бывшем аэродроме, в соответствии</w:t>
      </w:r>
      <w:r w:rsidR="004434E0">
        <w:rPr>
          <w:sz w:val="28"/>
          <w:szCs w:val="28"/>
        </w:rPr>
        <w:t xml:space="preserve"> с которым там будет строиться современный коттеджный поселок</w:t>
      </w:r>
      <w:r w:rsidR="00C97487">
        <w:rPr>
          <w:sz w:val="28"/>
          <w:szCs w:val="28"/>
        </w:rPr>
        <w:t xml:space="preserve"> общей площадью порядка 10 тыс. кв. м</w:t>
      </w:r>
      <w:r w:rsidR="00E875D7">
        <w:rPr>
          <w:sz w:val="28"/>
          <w:szCs w:val="28"/>
        </w:rPr>
        <w:t xml:space="preserve"> жилья</w:t>
      </w:r>
      <w:r w:rsidR="00C97487">
        <w:rPr>
          <w:sz w:val="28"/>
          <w:szCs w:val="28"/>
        </w:rPr>
        <w:t xml:space="preserve">. </w:t>
      </w:r>
      <w:r w:rsidR="00E875D7">
        <w:rPr>
          <w:sz w:val="28"/>
          <w:szCs w:val="28"/>
        </w:rPr>
        <w:t>Э</w:t>
      </w:r>
      <w:r w:rsidR="00C97487">
        <w:rPr>
          <w:sz w:val="28"/>
          <w:szCs w:val="28"/>
        </w:rPr>
        <w:t>то только первая очередь</w:t>
      </w:r>
      <w:r w:rsidR="004434E0">
        <w:rPr>
          <w:sz w:val="28"/>
          <w:szCs w:val="28"/>
        </w:rPr>
        <w:t xml:space="preserve">. </w:t>
      </w:r>
      <w:r w:rsidR="00E875D7">
        <w:rPr>
          <w:sz w:val="28"/>
          <w:szCs w:val="28"/>
        </w:rPr>
        <w:t xml:space="preserve">Кроме того, в </w:t>
      </w:r>
      <w:r w:rsidR="004434E0">
        <w:rPr>
          <w:sz w:val="28"/>
          <w:szCs w:val="28"/>
        </w:rPr>
        <w:t xml:space="preserve">город привлечено два новых застройщика под многоквартирные дома. </w:t>
      </w:r>
      <w:proofErr w:type="gramStart"/>
      <w:r w:rsidR="004434E0">
        <w:rPr>
          <w:sz w:val="28"/>
          <w:szCs w:val="28"/>
        </w:rPr>
        <w:t>В результате на данный момент в Кузнецке работают 4 застройщика МКД, которым</w:t>
      </w:r>
      <w:r w:rsidR="00E875D7">
        <w:rPr>
          <w:sz w:val="28"/>
          <w:szCs w:val="28"/>
        </w:rPr>
        <w:t>и</w:t>
      </w:r>
      <w:r w:rsidR="004434E0">
        <w:rPr>
          <w:sz w:val="28"/>
          <w:szCs w:val="28"/>
        </w:rPr>
        <w:t xml:space="preserve"> уже </w:t>
      </w:r>
      <w:r w:rsidR="00E875D7">
        <w:rPr>
          <w:sz w:val="28"/>
          <w:szCs w:val="28"/>
        </w:rPr>
        <w:t>получены</w:t>
      </w:r>
      <w:r w:rsidR="004434E0">
        <w:rPr>
          <w:sz w:val="28"/>
          <w:szCs w:val="28"/>
        </w:rPr>
        <w:t xml:space="preserve"> разрешения на строительства трех домов </w:t>
      </w:r>
      <w:r w:rsidR="00C97487">
        <w:rPr>
          <w:sz w:val="28"/>
          <w:szCs w:val="28"/>
        </w:rPr>
        <w:t xml:space="preserve">общей жилой площадью 22 тыс. кв. м, </w:t>
      </w:r>
      <w:r w:rsidR="00E875D7">
        <w:rPr>
          <w:sz w:val="28"/>
          <w:szCs w:val="28"/>
        </w:rPr>
        <w:t xml:space="preserve">плюс </w:t>
      </w:r>
      <w:r w:rsidR="00C97487">
        <w:rPr>
          <w:sz w:val="28"/>
          <w:szCs w:val="28"/>
        </w:rPr>
        <w:t xml:space="preserve">проектируется 40 тыс. кв. м и ведется подготовка площадок емкостью еще не менее 15 тыс. кв. м. Таким образом, сегодня в работе объемы строительства жилья в городе </w:t>
      </w:r>
      <w:r w:rsidR="00E875D7">
        <w:rPr>
          <w:sz w:val="28"/>
          <w:szCs w:val="28"/>
        </w:rPr>
        <w:t>(с</w:t>
      </w:r>
      <w:r w:rsidR="00C97487">
        <w:rPr>
          <w:sz w:val="28"/>
          <w:szCs w:val="28"/>
        </w:rPr>
        <w:t xml:space="preserve"> перспектив</w:t>
      </w:r>
      <w:r w:rsidR="00E875D7">
        <w:rPr>
          <w:sz w:val="28"/>
          <w:szCs w:val="28"/>
        </w:rPr>
        <w:t>ой</w:t>
      </w:r>
      <w:r w:rsidR="00C97487">
        <w:rPr>
          <w:sz w:val="28"/>
          <w:szCs w:val="28"/>
        </w:rPr>
        <w:t xml:space="preserve"> ввода до 4 лет</w:t>
      </w:r>
      <w:proofErr w:type="gramEnd"/>
      <w:r w:rsidR="00E875D7">
        <w:rPr>
          <w:sz w:val="28"/>
          <w:szCs w:val="28"/>
        </w:rPr>
        <w:t xml:space="preserve">) </w:t>
      </w:r>
      <w:r w:rsidR="009931B8">
        <w:rPr>
          <w:sz w:val="28"/>
          <w:szCs w:val="28"/>
        </w:rPr>
        <w:t>–</w:t>
      </w:r>
      <w:r w:rsidR="00E875D7">
        <w:rPr>
          <w:sz w:val="28"/>
          <w:szCs w:val="28"/>
        </w:rPr>
        <w:t xml:space="preserve"> </w:t>
      </w:r>
      <w:r w:rsidR="00C15886">
        <w:rPr>
          <w:sz w:val="28"/>
          <w:szCs w:val="28"/>
        </w:rPr>
        <w:t>порядка</w:t>
      </w:r>
      <w:r w:rsidR="00C97487">
        <w:rPr>
          <w:sz w:val="28"/>
          <w:szCs w:val="28"/>
        </w:rPr>
        <w:t xml:space="preserve"> 90 тыс. кв. м. </w:t>
      </w:r>
      <w:r w:rsidR="008F7893">
        <w:rPr>
          <w:sz w:val="28"/>
          <w:szCs w:val="28"/>
        </w:rPr>
        <w:t>В том числе будут возводиться первые в Кузнецке 16-этажные дома с современной планировкой. Тем самым сделан, на мой взгляд, хороший задел для «стро</w:t>
      </w:r>
      <w:r w:rsidR="009931B8">
        <w:rPr>
          <w:sz w:val="28"/>
          <w:szCs w:val="28"/>
        </w:rPr>
        <w:t>ительного бума» в нашем городе.</w:t>
      </w:r>
    </w:p>
    <w:p w:rsidR="00451195" w:rsidRDefault="00451195" w:rsidP="00451195">
      <w:pPr>
        <w:ind w:firstLine="720"/>
        <w:jc w:val="both"/>
        <w:rPr>
          <w:sz w:val="28"/>
          <w:szCs w:val="28"/>
        </w:rPr>
      </w:pPr>
      <w:r>
        <w:rPr>
          <w:sz w:val="28"/>
          <w:szCs w:val="28"/>
        </w:rPr>
        <w:t xml:space="preserve">В 2023 году значительное количество жителей города улучшили свои </w:t>
      </w:r>
      <w:r w:rsidRPr="00451195">
        <w:rPr>
          <w:b/>
          <w:i/>
          <w:sz w:val="28"/>
          <w:szCs w:val="28"/>
        </w:rPr>
        <w:t>жилищные условия</w:t>
      </w:r>
      <w:r>
        <w:rPr>
          <w:sz w:val="28"/>
          <w:szCs w:val="28"/>
        </w:rPr>
        <w:t xml:space="preserve"> с использованием механизмов различных государственных и региональных программ.</w:t>
      </w:r>
      <w:r w:rsidRPr="004E1DF5">
        <w:rPr>
          <w:sz w:val="28"/>
          <w:szCs w:val="28"/>
        </w:rPr>
        <w:t xml:space="preserve"> </w:t>
      </w:r>
      <w:r>
        <w:rPr>
          <w:sz w:val="28"/>
          <w:szCs w:val="28"/>
        </w:rPr>
        <w:t xml:space="preserve">Так, получили жилье 69 семей, проживавших в аварийных и подлежащих сносу домах, 17 </w:t>
      </w:r>
      <w:r w:rsidR="009931B8">
        <w:rPr>
          <w:sz w:val="28"/>
          <w:szCs w:val="28"/>
        </w:rPr>
        <w:t>–</w:t>
      </w:r>
      <w:r w:rsidR="00E875D7">
        <w:rPr>
          <w:sz w:val="28"/>
          <w:szCs w:val="28"/>
        </w:rPr>
        <w:t xml:space="preserve"> </w:t>
      </w:r>
      <w:r>
        <w:rPr>
          <w:sz w:val="28"/>
          <w:szCs w:val="28"/>
        </w:rPr>
        <w:t>в рамках реализации жилищных программ для молодых семей, 29 детей-сирот и детей, оставшихся без попечения родителей, 1 семья, имеющая в составе семьи инвалида, 3 квартиры предоставлены врачам и тренеру. Всего свои жилищные условия улучшила 121 семья.</w:t>
      </w:r>
    </w:p>
    <w:p w:rsidR="00200BE0" w:rsidRDefault="00C87EB0" w:rsidP="00200BE0">
      <w:pPr>
        <w:ind w:firstLine="708"/>
        <w:jc w:val="both"/>
        <w:rPr>
          <w:sz w:val="28"/>
          <w:szCs w:val="28"/>
        </w:rPr>
      </w:pPr>
      <w:r>
        <w:rPr>
          <w:sz w:val="28"/>
          <w:szCs w:val="28"/>
        </w:rPr>
        <w:t xml:space="preserve">Завершая тему строительства, отмечу, что в минувшем году началась практическая реализация важнейшего социального проекта – </w:t>
      </w:r>
      <w:r w:rsidRPr="00C87EB0">
        <w:rPr>
          <w:b/>
          <w:i/>
          <w:sz w:val="28"/>
          <w:szCs w:val="28"/>
        </w:rPr>
        <w:t>строительств</w:t>
      </w:r>
      <w:r w:rsidR="009931B8">
        <w:rPr>
          <w:b/>
          <w:i/>
          <w:sz w:val="28"/>
          <w:szCs w:val="28"/>
        </w:rPr>
        <w:t>о</w:t>
      </w:r>
      <w:r w:rsidRPr="00C87EB0">
        <w:rPr>
          <w:b/>
          <w:i/>
          <w:sz w:val="28"/>
          <w:szCs w:val="28"/>
        </w:rPr>
        <w:t xml:space="preserve"> вз</w:t>
      </w:r>
      <w:r w:rsidR="00F60E66" w:rsidRPr="00C87EB0">
        <w:rPr>
          <w:b/>
          <w:i/>
          <w:sz w:val="28"/>
          <w:szCs w:val="28"/>
        </w:rPr>
        <w:t>рослой поликлиники</w:t>
      </w:r>
      <w:r w:rsidR="00F60E66" w:rsidRPr="00F60E66">
        <w:rPr>
          <w:sz w:val="28"/>
          <w:szCs w:val="28"/>
        </w:rPr>
        <w:t xml:space="preserve"> ГБУЗ «Кузнецкая районная больница» площадью </w:t>
      </w:r>
      <w:r>
        <w:rPr>
          <w:sz w:val="28"/>
          <w:szCs w:val="28"/>
        </w:rPr>
        <w:t xml:space="preserve">более </w:t>
      </w:r>
      <w:r w:rsidR="00F60E66" w:rsidRPr="00F60E66">
        <w:rPr>
          <w:sz w:val="28"/>
          <w:szCs w:val="28"/>
        </w:rPr>
        <w:t>8</w:t>
      </w:r>
      <w:r>
        <w:rPr>
          <w:sz w:val="28"/>
          <w:szCs w:val="28"/>
        </w:rPr>
        <w:t xml:space="preserve"> тыс. кв. м. Этому предшествовала большая подготовительная работа, начиная от «пробивания» самого решения. Сейчас мы ведем сопровождение строительства, наши сетевые организации выполняют необходимые объемы работ по своему профилю. </w:t>
      </w:r>
      <w:r w:rsidR="00E875D7">
        <w:rPr>
          <w:sz w:val="28"/>
          <w:szCs w:val="28"/>
        </w:rPr>
        <w:t>В</w:t>
      </w:r>
      <w:r>
        <w:rPr>
          <w:sz w:val="28"/>
          <w:szCs w:val="28"/>
        </w:rPr>
        <w:t xml:space="preserve"> 2023 году начали подводить улично-дорожную сеть к будущей поликлинике. Объект должен быть сдан в 2025 году. Кроме того, несмотря на известные трудности нынешнего времени, продолжается строительство хирургического корпуса: в отчетном году на объекте освоено 100 млн. рублей, на текущий год запланировано 200 млн. рублей. Предполагается, что корпус будет готов в 2026, в крайнем случае</w:t>
      </w:r>
      <w:r w:rsidR="009931B8">
        <w:rPr>
          <w:sz w:val="28"/>
          <w:szCs w:val="28"/>
        </w:rPr>
        <w:t>,</w:t>
      </w:r>
      <w:r>
        <w:rPr>
          <w:sz w:val="28"/>
          <w:szCs w:val="28"/>
        </w:rPr>
        <w:t xml:space="preserve"> в 2027 году. В совокупности с </w:t>
      </w:r>
      <w:proofErr w:type="gramStart"/>
      <w:r>
        <w:rPr>
          <w:sz w:val="28"/>
          <w:szCs w:val="28"/>
        </w:rPr>
        <w:t>поликлиникой</w:t>
      </w:r>
      <w:proofErr w:type="gramEnd"/>
      <w:r>
        <w:rPr>
          <w:sz w:val="28"/>
          <w:szCs w:val="28"/>
        </w:rPr>
        <w:t xml:space="preserve"> таким образом в Кузнецке будет сформирован новый со</w:t>
      </w:r>
      <w:r w:rsidR="009931B8">
        <w:rPr>
          <w:sz w:val="28"/>
          <w:szCs w:val="28"/>
        </w:rPr>
        <w:t>временный медицинский комплекс.</w:t>
      </w:r>
    </w:p>
    <w:p w:rsidR="00200BE0" w:rsidRDefault="00200BE0" w:rsidP="00E875D7">
      <w:pPr>
        <w:ind w:firstLine="708"/>
        <w:jc w:val="both"/>
        <w:rPr>
          <w:sz w:val="28"/>
          <w:szCs w:val="28"/>
        </w:rPr>
      </w:pPr>
      <w:r>
        <w:rPr>
          <w:sz w:val="28"/>
          <w:szCs w:val="28"/>
        </w:rPr>
        <w:t xml:space="preserve">Теперь </w:t>
      </w:r>
      <w:r w:rsidRPr="00200BE0">
        <w:rPr>
          <w:b/>
          <w:i/>
          <w:sz w:val="28"/>
          <w:szCs w:val="28"/>
        </w:rPr>
        <w:t xml:space="preserve">о </w:t>
      </w:r>
      <w:r>
        <w:rPr>
          <w:b/>
          <w:i/>
          <w:sz w:val="28"/>
          <w:szCs w:val="28"/>
        </w:rPr>
        <w:t xml:space="preserve">муниципальных </w:t>
      </w:r>
      <w:r w:rsidRPr="00200BE0">
        <w:rPr>
          <w:b/>
          <w:i/>
          <w:sz w:val="28"/>
          <w:szCs w:val="28"/>
        </w:rPr>
        <w:t>финансах</w:t>
      </w:r>
      <w:r>
        <w:rPr>
          <w:sz w:val="28"/>
          <w:szCs w:val="28"/>
        </w:rPr>
        <w:t xml:space="preserve">. </w:t>
      </w:r>
      <w:r w:rsidRPr="00200BE0">
        <w:rPr>
          <w:sz w:val="28"/>
          <w:szCs w:val="28"/>
        </w:rPr>
        <w:t>Консолидированный бюджет в 2023 году исполнен на 100,8% (факт – 2715,4 млн. рублей). Налоговые и неналоговые доходы исполнены на 104,5% по отношению к плановым назначениям. Налоговы</w:t>
      </w:r>
      <w:r w:rsidR="003B5424">
        <w:rPr>
          <w:sz w:val="28"/>
          <w:szCs w:val="28"/>
        </w:rPr>
        <w:t>х</w:t>
      </w:r>
      <w:r w:rsidRPr="00200BE0">
        <w:rPr>
          <w:sz w:val="28"/>
          <w:szCs w:val="28"/>
        </w:rPr>
        <w:t xml:space="preserve"> доход</w:t>
      </w:r>
      <w:r w:rsidR="003B5424">
        <w:rPr>
          <w:sz w:val="28"/>
          <w:szCs w:val="28"/>
        </w:rPr>
        <w:t>ов</w:t>
      </w:r>
      <w:r w:rsidRPr="00200BE0">
        <w:rPr>
          <w:sz w:val="28"/>
          <w:szCs w:val="28"/>
        </w:rPr>
        <w:t xml:space="preserve"> поступило в бюджет 544,3 млн. рублей (104,6%), неналоговы</w:t>
      </w:r>
      <w:r w:rsidR="003B5424">
        <w:rPr>
          <w:sz w:val="28"/>
          <w:szCs w:val="28"/>
        </w:rPr>
        <w:t xml:space="preserve">х </w:t>
      </w:r>
      <w:r w:rsidR="009931B8">
        <w:rPr>
          <w:sz w:val="28"/>
          <w:szCs w:val="28"/>
        </w:rPr>
        <w:t>–</w:t>
      </w:r>
      <w:r w:rsidR="003B5424">
        <w:rPr>
          <w:sz w:val="28"/>
          <w:szCs w:val="28"/>
        </w:rPr>
        <w:t xml:space="preserve"> </w:t>
      </w:r>
      <w:r w:rsidRPr="00200BE0">
        <w:rPr>
          <w:sz w:val="28"/>
          <w:szCs w:val="28"/>
        </w:rPr>
        <w:t>85,5 млн. рублей (103,9%).</w:t>
      </w:r>
      <w:r w:rsidR="003B5424">
        <w:rPr>
          <w:sz w:val="28"/>
          <w:szCs w:val="28"/>
        </w:rPr>
        <w:t xml:space="preserve"> Более 55% </w:t>
      </w:r>
      <w:r w:rsidRPr="00200BE0">
        <w:rPr>
          <w:sz w:val="28"/>
          <w:szCs w:val="28"/>
        </w:rPr>
        <w:t xml:space="preserve">налоговых доходов бюджета города </w:t>
      </w:r>
      <w:r w:rsidR="003B5424">
        <w:rPr>
          <w:sz w:val="28"/>
          <w:szCs w:val="28"/>
        </w:rPr>
        <w:t xml:space="preserve">составляет </w:t>
      </w:r>
      <w:r w:rsidRPr="00200BE0">
        <w:rPr>
          <w:sz w:val="28"/>
          <w:szCs w:val="28"/>
        </w:rPr>
        <w:t>налог на доходы физических лиц</w:t>
      </w:r>
      <w:r w:rsidR="003B5424">
        <w:rPr>
          <w:sz w:val="28"/>
          <w:szCs w:val="28"/>
        </w:rPr>
        <w:t xml:space="preserve">. </w:t>
      </w:r>
      <w:r w:rsidRPr="00200BE0">
        <w:rPr>
          <w:sz w:val="28"/>
          <w:szCs w:val="28"/>
        </w:rPr>
        <w:t xml:space="preserve">Бюджет Кузнецка </w:t>
      </w:r>
      <w:r w:rsidR="003B5424">
        <w:rPr>
          <w:sz w:val="28"/>
          <w:szCs w:val="28"/>
        </w:rPr>
        <w:t xml:space="preserve">традиционно </w:t>
      </w:r>
      <w:r w:rsidRPr="00200BE0">
        <w:rPr>
          <w:sz w:val="28"/>
          <w:szCs w:val="28"/>
        </w:rPr>
        <w:t>носит социальную направленность</w:t>
      </w:r>
      <w:r w:rsidRPr="00200BE0">
        <w:rPr>
          <w:spacing w:val="4"/>
          <w:sz w:val="28"/>
          <w:szCs w:val="28"/>
        </w:rPr>
        <w:t xml:space="preserve">. Так, в общих расходах бюджета на образование </w:t>
      </w:r>
      <w:r w:rsidR="003B5424">
        <w:rPr>
          <w:spacing w:val="4"/>
          <w:sz w:val="28"/>
          <w:szCs w:val="28"/>
        </w:rPr>
        <w:t xml:space="preserve">направлено </w:t>
      </w:r>
      <w:r w:rsidRPr="00200BE0">
        <w:rPr>
          <w:spacing w:val="4"/>
          <w:sz w:val="28"/>
          <w:szCs w:val="28"/>
        </w:rPr>
        <w:t>47,8%</w:t>
      </w:r>
      <w:r w:rsidR="003B5424">
        <w:rPr>
          <w:spacing w:val="4"/>
          <w:sz w:val="28"/>
          <w:szCs w:val="28"/>
        </w:rPr>
        <w:t xml:space="preserve">, </w:t>
      </w:r>
      <w:r w:rsidRPr="00200BE0">
        <w:rPr>
          <w:spacing w:val="4"/>
          <w:sz w:val="28"/>
          <w:szCs w:val="28"/>
        </w:rPr>
        <w:t>на социальную политику – 19,6%</w:t>
      </w:r>
      <w:r w:rsidR="003B5424">
        <w:rPr>
          <w:spacing w:val="4"/>
          <w:sz w:val="28"/>
          <w:szCs w:val="28"/>
        </w:rPr>
        <w:t xml:space="preserve">, </w:t>
      </w:r>
      <w:r w:rsidRPr="00200BE0">
        <w:rPr>
          <w:spacing w:val="4"/>
          <w:sz w:val="28"/>
          <w:szCs w:val="28"/>
        </w:rPr>
        <w:t>на культуру – 4,1%</w:t>
      </w:r>
      <w:r w:rsidR="003B5424">
        <w:rPr>
          <w:spacing w:val="4"/>
          <w:sz w:val="28"/>
          <w:szCs w:val="28"/>
        </w:rPr>
        <w:t>,</w:t>
      </w:r>
      <w:r w:rsidR="00E875D7">
        <w:rPr>
          <w:spacing w:val="4"/>
          <w:sz w:val="28"/>
          <w:szCs w:val="28"/>
        </w:rPr>
        <w:t xml:space="preserve"> </w:t>
      </w:r>
      <w:r w:rsidRPr="00200BE0">
        <w:rPr>
          <w:spacing w:val="4"/>
          <w:sz w:val="28"/>
          <w:szCs w:val="28"/>
        </w:rPr>
        <w:t xml:space="preserve">на физическую </w:t>
      </w:r>
      <w:r w:rsidRPr="00200BE0">
        <w:rPr>
          <w:spacing w:val="4"/>
          <w:sz w:val="28"/>
          <w:szCs w:val="28"/>
        </w:rPr>
        <w:lastRenderedPageBreak/>
        <w:t>культуру и спорт – 2%</w:t>
      </w:r>
      <w:r w:rsidR="003B5424">
        <w:rPr>
          <w:spacing w:val="4"/>
          <w:sz w:val="28"/>
          <w:szCs w:val="28"/>
        </w:rPr>
        <w:t>. На</w:t>
      </w:r>
      <w:r w:rsidRPr="00200BE0">
        <w:rPr>
          <w:spacing w:val="4"/>
          <w:sz w:val="28"/>
          <w:szCs w:val="28"/>
        </w:rPr>
        <w:t xml:space="preserve"> жилищно-коммунальное хозяйство </w:t>
      </w:r>
      <w:r w:rsidR="003B5424">
        <w:rPr>
          <w:spacing w:val="4"/>
          <w:sz w:val="28"/>
          <w:szCs w:val="28"/>
        </w:rPr>
        <w:t>направлено</w:t>
      </w:r>
      <w:r w:rsidRPr="00200BE0">
        <w:rPr>
          <w:spacing w:val="4"/>
          <w:sz w:val="28"/>
          <w:szCs w:val="28"/>
        </w:rPr>
        <w:t xml:space="preserve"> </w:t>
      </w:r>
      <w:r w:rsidR="003B5424">
        <w:rPr>
          <w:spacing w:val="4"/>
          <w:sz w:val="28"/>
          <w:szCs w:val="28"/>
        </w:rPr>
        <w:t xml:space="preserve">всего </w:t>
      </w:r>
      <w:r w:rsidRPr="00200BE0">
        <w:rPr>
          <w:spacing w:val="4"/>
          <w:sz w:val="28"/>
          <w:szCs w:val="28"/>
        </w:rPr>
        <w:t>10,6%.</w:t>
      </w:r>
      <w:r w:rsidR="003B5424">
        <w:rPr>
          <w:spacing w:val="4"/>
          <w:sz w:val="28"/>
          <w:szCs w:val="28"/>
        </w:rPr>
        <w:t xml:space="preserve"> </w:t>
      </w:r>
      <w:r w:rsidRPr="00200BE0">
        <w:rPr>
          <w:sz w:val="28"/>
          <w:szCs w:val="28"/>
        </w:rPr>
        <w:t xml:space="preserve">Долговые обязательства города Кузнецка на 01.01.2024 составили 201,2 млн. рублей, </w:t>
      </w:r>
      <w:r w:rsidR="003B5424">
        <w:rPr>
          <w:sz w:val="28"/>
          <w:szCs w:val="28"/>
        </w:rPr>
        <w:t xml:space="preserve">все </w:t>
      </w:r>
      <w:r w:rsidR="009931B8">
        <w:rPr>
          <w:sz w:val="28"/>
          <w:szCs w:val="28"/>
        </w:rPr>
        <w:t>–</w:t>
      </w:r>
      <w:r w:rsidR="003B5424">
        <w:rPr>
          <w:sz w:val="28"/>
          <w:szCs w:val="28"/>
        </w:rPr>
        <w:t xml:space="preserve"> </w:t>
      </w:r>
      <w:r w:rsidRPr="00200BE0">
        <w:rPr>
          <w:sz w:val="28"/>
          <w:szCs w:val="28"/>
        </w:rPr>
        <w:t xml:space="preserve">по бюджетным кредитам. Кредиторская задолженность на 01.01.2024 </w:t>
      </w:r>
      <w:r w:rsidR="003B5424">
        <w:rPr>
          <w:sz w:val="28"/>
          <w:szCs w:val="28"/>
        </w:rPr>
        <w:t>незначительн</w:t>
      </w:r>
      <w:r w:rsidR="007154B9">
        <w:rPr>
          <w:sz w:val="28"/>
          <w:szCs w:val="28"/>
        </w:rPr>
        <w:t>а</w:t>
      </w:r>
      <w:r w:rsidR="003B5424">
        <w:rPr>
          <w:sz w:val="28"/>
          <w:szCs w:val="28"/>
        </w:rPr>
        <w:t xml:space="preserve"> </w:t>
      </w:r>
      <w:r w:rsidR="009931B8">
        <w:rPr>
          <w:sz w:val="28"/>
          <w:szCs w:val="28"/>
        </w:rPr>
        <w:t>–</w:t>
      </w:r>
      <w:r w:rsidR="003B5424">
        <w:rPr>
          <w:sz w:val="28"/>
          <w:szCs w:val="28"/>
        </w:rPr>
        <w:t xml:space="preserve"> всего </w:t>
      </w:r>
      <w:r w:rsidRPr="00200BE0">
        <w:rPr>
          <w:sz w:val="28"/>
          <w:szCs w:val="28"/>
        </w:rPr>
        <w:t>613,9 тыс. рублей</w:t>
      </w:r>
      <w:r w:rsidR="003B5424">
        <w:rPr>
          <w:sz w:val="28"/>
          <w:szCs w:val="28"/>
        </w:rPr>
        <w:t>.</w:t>
      </w:r>
    </w:p>
    <w:p w:rsidR="0060261B" w:rsidRDefault="003B5424" w:rsidP="003B5424">
      <w:pPr>
        <w:jc w:val="both"/>
        <w:rPr>
          <w:sz w:val="28"/>
          <w:szCs w:val="28"/>
        </w:rPr>
      </w:pPr>
      <w:r>
        <w:rPr>
          <w:sz w:val="28"/>
          <w:szCs w:val="28"/>
        </w:rPr>
        <w:tab/>
        <w:t xml:space="preserve">В течение года </w:t>
      </w:r>
      <w:r w:rsidR="00E875D7">
        <w:rPr>
          <w:sz w:val="28"/>
          <w:szCs w:val="28"/>
        </w:rPr>
        <w:t>получилось</w:t>
      </w:r>
      <w:r>
        <w:rPr>
          <w:sz w:val="28"/>
          <w:szCs w:val="28"/>
        </w:rPr>
        <w:t xml:space="preserve"> решить ряд во</w:t>
      </w:r>
      <w:r w:rsidR="009931B8">
        <w:rPr>
          <w:sz w:val="28"/>
          <w:szCs w:val="28"/>
        </w:rPr>
        <w:t xml:space="preserve">просов по улучшению непростого </w:t>
      </w:r>
      <w:r>
        <w:rPr>
          <w:sz w:val="28"/>
          <w:szCs w:val="28"/>
        </w:rPr>
        <w:t>финансового состояния города. Так, наконец, удалось добиться, что наша доля софинансирования по средствам Дорожного фонда с 2024 года снижена с 25 до 5 процентов. Также решен вопрос увеличения дотирования бюджета города из регионального бюджета в текущем году более чем на 90 млн. рублей. Конечно, это обставлено со стороны Минфина области определенными жесткими условиями.</w:t>
      </w:r>
      <w:r w:rsidR="009F67D7">
        <w:rPr>
          <w:sz w:val="28"/>
          <w:szCs w:val="28"/>
        </w:rPr>
        <w:t xml:space="preserve"> Но, тем не менее, изложенные подвижки, как я рассчитываю, позволят нам более ритмично осуществлять финансирование деятельности муниципалитета. Мы внимательно смотрим сейчас, как новая схем</w:t>
      </w:r>
      <w:r w:rsidR="009535A9">
        <w:rPr>
          <w:sz w:val="28"/>
          <w:szCs w:val="28"/>
        </w:rPr>
        <w:t>а финансирования будет работать</w:t>
      </w:r>
      <w:r w:rsidR="002A4CA1">
        <w:rPr>
          <w:sz w:val="28"/>
          <w:szCs w:val="28"/>
        </w:rPr>
        <w:t>,</w:t>
      </w:r>
      <w:r w:rsidR="009535A9">
        <w:rPr>
          <w:sz w:val="28"/>
          <w:szCs w:val="28"/>
        </w:rPr>
        <w:t xml:space="preserve"> и возникают ли в этой связи у нас какие-либо дополнительные возможности. </w:t>
      </w:r>
    </w:p>
    <w:p w:rsidR="0060261B" w:rsidRPr="002424B0" w:rsidRDefault="0060261B" w:rsidP="0060261B">
      <w:pPr>
        <w:jc w:val="both"/>
        <w:rPr>
          <w:sz w:val="28"/>
        </w:rPr>
      </w:pPr>
      <w:r>
        <w:rPr>
          <w:sz w:val="28"/>
          <w:szCs w:val="28"/>
        </w:rPr>
        <w:tab/>
        <w:t xml:space="preserve">О работе </w:t>
      </w:r>
      <w:r w:rsidRPr="0060261B">
        <w:rPr>
          <w:b/>
          <w:i/>
          <w:sz w:val="28"/>
          <w:szCs w:val="28"/>
        </w:rPr>
        <w:t>системы муниципального заказа</w:t>
      </w:r>
      <w:r>
        <w:rPr>
          <w:sz w:val="28"/>
          <w:szCs w:val="28"/>
        </w:rPr>
        <w:t xml:space="preserve">. </w:t>
      </w:r>
      <w:r w:rsidRPr="00152BF0">
        <w:rPr>
          <w:sz w:val="28"/>
        </w:rPr>
        <w:t>В 2023 году отделом муниципального заказа администрации Кузнецка было размещено 328 конкурентных закупок товаров, работ, услуг для муниципальных нужд, в</w:t>
      </w:r>
      <w:r>
        <w:rPr>
          <w:sz w:val="28"/>
        </w:rPr>
        <w:t xml:space="preserve">се в форме </w:t>
      </w:r>
      <w:r w:rsidRPr="00152BF0">
        <w:rPr>
          <w:sz w:val="28"/>
        </w:rPr>
        <w:t>электронных аукционов.</w:t>
      </w:r>
      <w:r>
        <w:rPr>
          <w:sz w:val="28"/>
        </w:rPr>
        <w:t xml:space="preserve"> С</w:t>
      </w:r>
      <w:r w:rsidRPr="002424B0">
        <w:rPr>
          <w:sz w:val="28"/>
        </w:rPr>
        <w:t xml:space="preserve">умма </w:t>
      </w:r>
      <w:r w:rsidRPr="00EA48AA">
        <w:rPr>
          <w:sz w:val="28"/>
        </w:rPr>
        <w:t xml:space="preserve">начальных (максимальных) цен контрактов размещенных закупок </w:t>
      </w:r>
      <w:r>
        <w:rPr>
          <w:sz w:val="28"/>
        </w:rPr>
        <w:t xml:space="preserve">– свыше </w:t>
      </w:r>
      <w:r w:rsidRPr="00CF34CE">
        <w:rPr>
          <w:sz w:val="28"/>
        </w:rPr>
        <w:t>583</w:t>
      </w:r>
      <w:r>
        <w:rPr>
          <w:sz w:val="28"/>
        </w:rPr>
        <w:t xml:space="preserve"> млн. рублей</w:t>
      </w:r>
      <w:r w:rsidRPr="00CF34CE">
        <w:rPr>
          <w:sz w:val="28"/>
        </w:rPr>
        <w:t>.</w:t>
      </w:r>
      <w:r>
        <w:rPr>
          <w:sz w:val="28"/>
        </w:rPr>
        <w:t xml:space="preserve"> В результате проведенных торгов с</w:t>
      </w:r>
      <w:r w:rsidRPr="002424B0">
        <w:rPr>
          <w:sz w:val="28"/>
        </w:rPr>
        <w:t xml:space="preserve">уммарная стоимость </w:t>
      </w:r>
      <w:r>
        <w:rPr>
          <w:sz w:val="28"/>
        </w:rPr>
        <w:t xml:space="preserve">заключенных </w:t>
      </w:r>
      <w:r w:rsidRPr="002424B0">
        <w:rPr>
          <w:sz w:val="28"/>
        </w:rPr>
        <w:t>контрактов</w:t>
      </w:r>
      <w:r w:rsidRPr="00905C9B">
        <w:rPr>
          <w:sz w:val="28"/>
        </w:rPr>
        <w:t xml:space="preserve"> составила 509</w:t>
      </w:r>
      <w:r>
        <w:rPr>
          <w:sz w:val="28"/>
        </w:rPr>
        <w:t>,5</w:t>
      </w:r>
      <w:r w:rsidRPr="00905C9B">
        <w:rPr>
          <w:sz w:val="28"/>
        </w:rPr>
        <w:t xml:space="preserve"> </w:t>
      </w:r>
      <w:r>
        <w:rPr>
          <w:sz w:val="28"/>
        </w:rPr>
        <w:t xml:space="preserve">млн. </w:t>
      </w:r>
      <w:r w:rsidRPr="00905C9B">
        <w:rPr>
          <w:sz w:val="28"/>
        </w:rPr>
        <w:t>руб</w:t>
      </w:r>
      <w:r>
        <w:rPr>
          <w:sz w:val="28"/>
        </w:rPr>
        <w:t>лей</w:t>
      </w:r>
      <w:r w:rsidRPr="00905C9B">
        <w:rPr>
          <w:sz w:val="28"/>
        </w:rPr>
        <w:t>.</w:t>
      </w:r>
      <w:r>
        <w:rPr>
          <w:sz w:val="28"/>
        </w:rPr>
        <w:t xml:space="preserve"> </w:t>
      </w:r>
      <w:proofErr w:type="gramStart"/>
      <w:r w:rsidRPr="0031166E">
        <w:rPr>
          <w:sz w:val="28"/>
        </w:rPr>
        <w:t xml:space="preserve">В </w:t>
      </w:r>
      <w:r>
        <w:rPr>
          <w:sz w:val="28"/>
        </w:rPr>
        <w:t xml:space="preserve">течение </w:t>
      </w:r>
      <w:r w:rsidRPr="0031166E">
        <w:rPr>
          <w:sz w:val="28"/>
        </w:rPr>
        <w:t>2023 год</w:t>
      </w:r>
      <w:r>
        <w:rPr>
          <w:sz w:val="28"/>
        </w:rPr>
        <w:t>а</w:t>
      </w:r>
      <w:r w:rsidRPr="0031166E">
        <w:rPr>
          <w:sz w:val="28"/>
        </w:rPr>
        <w:t xml:space="preserve"> в Пензенское УФАС в отношении администрации города Кузнецка и муниципальных заказчиков города Кузнецка поступ</w:t>
      </w:r>
      <w:r>
        <w:rPr>
          <w:sz w:val="28"/>
        </w:rPr>
        <w:t>и</w:t>
      </w:r>
      <w:r w:rsidRPr="0031166E">
        <w:rPr>
          <w:sz w:val="28"/>
        </w:rPr>
        <w:t>ло 2 жалобы</w:t>
      </w:r>
      <w:r>
        <w:rPr>
          <w:sz w:val="28"/>
        </w:rPr>
        <w:t>, обе по результатам рассмотрения признаны необоснованными</w:t>
      </w:r>
      <w:r w:rsidRPr="002424B0">
        <w:rPr>
          <w:sz w:val="28"/>
        </w:rPr>
        <w:t>.</w:t>
      </w:r>
      <w:proofErr w:type="gramEnd"/>
      <w:r>
        <w:rPr>
          <w:sz w:val="28"/>
        </w:rPr>
        <w:t xml:space="preserve"> Законодательство в сфере </w:t>
      </w:r>
      <w:proofErr w:type="spellStart"/>
      <w:r>
        <w:rPr>
          <w:sz w:val="28"/>
        </w:rPr>
        <w:t>госзакупок</w:t>
      </w:r>
      <w:proofErr w:type="spellEnd"/>
      <w:r>
        <w:rPr>
          <w:sz w:val="28"/>
        </w:rPr>
        <w:t xml:space="preserve"> </w:t>
      </w:r>
      <w:proofErr w:type="gramStart"/>
      <w:r>
        <w:rPr>
          <w:sz w:val="28"/>
        </w:rPr>
        <w:t>очень подвижное</w:t>
      </w:r>
      <w:proofErr w:type="gramEnd"/>
      <w:r>
        <w:rPr>
          <w:sz w:val="28"/>
        </w:rPr>
        <w:t>. Поэтому постоянное внимание уделяется обучению специалистов в этой сфере.</w:t>
      </w:r>
    </w:p>
    <w:p w:rsidR="00702254" w:rsidRPr="00BB396F" w:rsidRDefault="00BB396F" w:rsidP="00702254">
      <w:pPr>
        <w:ind w:firstLine="709"/>
        <w:jc w:val="both"/>
        <w:rPr>
          <w:rFonts w:eastAsia="Calibri"/>
          <w:sz w:val="28"/>
          <w:szCs w:val="28"/>
          <w:lang w:eastAsia="en-US"/>
        </w:rPr>
      </w:pPr>
      <w:r>
        <w:rPr>
          <w:sz w:val="28"/>
        </w:rPr>
        <w:t xml:space="preserve">Большой объем работы в отчетном году был проведен </w:t>
      </w:r>
      <w:r w:rsidRPr="00BB396F">
        <w:rPr>
          <w:b/>
          <w:i/>
          <w:sz w:val="28"/>
        </w:rPr>
        <w:t>по линии Комитета по управлению имуществом города Кузнецка</w:t>
      </w:r>
      <w:r>
        <w:rPr>
          <w:sz w:val="28"/>
        </w:rPr>
        <w:t>.</w:t>
      </w:r>
      <w:r w:rsidR="0060261B">
        <w:rPr>
          <w:sz w:val="28"/>
        </w:rPr>
        <w:t xml:space="preserve"> </w:t>
      </w:r>
      <w:r>
        <w:rPr>
          <w:sz w:val="28"/>
        </w:rPr>
        <w:t xml:space="preserve">В состав муниципальной собственности из </w:t>
      </w:r>
      <w:r w:rsidRPr="00BB396F">
        <w:rPr>
          <w:sz w:val="28"/>
          <w:szCs w:val="28"/>
        </w:rPr>
        <w:t xml:space="preserve">собственности Пензенской области </w:t>
      </w:r>
      <w:r>
        <w:rPr>
          <w:sz w:val="28"/>
          <w:szCs w:val="28"/>
        </w:rPr>
        <w:t>принято</w:t>
      </w:r>
      <w:r w:rsidRPr="00BB396F">
        <w:rPr>
          <w:sz w:val="28"/>
          <w:szCs w:val="28"/>
        </w:rPr>
        <w:t xml:space="preserve"> помещение общежития площадью 727,5 кв.</w:t>
      </w:r>
      <w:r>
        <w:rPr>
          <w:sz w:val="28"/>
          <w:szCs w:val="28"/>
        </w:rPr>
        <w:t xml:space="preserve"> </w:t>
      </w:r>
      <w:r w:rsidRPr="00BB396F">
        <w:rPr>
          <w:sz w:val="28"/>
          <w:szCs w:val="28"/>
        </w:rPr>
        <w:t xml:space="preserve">м по ул. Белинского, 137А. </w:t>
      </w:r>
      <w:r>
        <w:rPr>
          <w:sz w:val="28"/>
          <w:szCs w:val="28"/>
        </w:rPr>
        <w:t xml:space="preserve">Данные помещения будут использоваться в качестве </w:t>
      </w:r>
      <w:r w:rsidRPr="00BB396F">
        <w:rPr>
          <w:sz w:val="28"/>
          <w:szCs w:val="28"/>
        </w:rPr>
        <w:t>маневренного фонда.</w:t>
      </w:r>
      <w:r w:rsidR="002A4CA1">
        <w:rPr>
          <w:sz w:val="28"/>
          <w:szCs w:val="28"/>
        </w:rPr>
        <w:t xml:space="preserve"> </w:t>
      </w:r>
      <w:r>
        <w:rPr>
          <w:sz w:val="28"/>
          <w:szCs w:val="28"/>
        </w:rPr>
        <w:t>Продолжалась ра</w:t>
      </w:r>
      <w:r w:rsidR="002A4CA1">
        <w:rPr>
          <w:sz w:val="28"/>
          <w:szCs w:val="28"/>
        </w:rPr>
        <w:t>бота по</w:t>
      </w:r>
      <w:r w:rsidRPr="00BB396F">
        <w:rPr>
          <w:rFonts w:eastAsia="Calibri"/>
          <w:sz w:val="28"/>
          <w:szCs w:val="28"/>
          <w:lang w:eastAsia="en-US"/>
        </w:rPr>
        <w:t xml:space="preserve"> «гаражной амнистии»: утверждено </w:t>
      </w:r>
      <w:r w:rsidR="00702254">
        <w:rPr>
          <w:rFonts w:eastAsia="Calibri"/>
          <w:sz w:val="28"/>
          <w:szCs w:val="28"/>
          <w:lang w:eastAsia="en-US"/>
        </w:rPr>
        <w:t xml:space="preserve">188 </w:t>
      </w:r>
      <w:r w:rsidRPr="00BB396F">
        <w:rPr>
          <w:rFonts w:eastAsia="Calibri"/>
          <w:sz w:val="28"/>
          <w:szCs w:val="28"/>
          <w:lang w:eastAsia="en-US"/>
        </w:rPr>
        <w:t>схем расположения земельных участков</w:t>
      </w:r>
      <w:r w:rsidR="00702254">
        <w:rPr>
          <w:rFonts w:eastAsia="Calibri"/>
          <w:sz w:val="28"/>
          <w:szCs w:val="28"/>
          <w:lang w:eastAsia="en-US"/>
        </w:rPr>
        <w:t xml:space="preserve">, </w:t>
      </w:r>
      <w:r w:rsidRPr="00BB396F">
        <w:rPr>
          <w:rFonts w:eastAsia="Calibri"/>
          <w:sz w:val="28"/>
          <w:szCs w:val="28"/>
          <w:lang w:eastAsia="en-US"/>
        </w:rPr>
        <w:t xml:space="preserve">предоставлено в собственность бесплатно </w:t>
      </w:r>
      <w:r w:rsidR="00702254">
        <w:rPr>
          <w:rFonts w:eastAsia="Calibri"/>
          <w:sz w:val="28"/>
          <w:szCs w:val="28"/>
          <w:lang w:eastAsia="en-US"/>
        </w:rPr>
        <w:t xml:space="preserve">177 </w:t>
      </w:r>
      <w:r w:rsidRPr="00BB396F">
        <w:rPr>
          <w:rFonts w:eastAsia="Calibri"/>
          <w:sz w:val="28"/>
          <w:szCs w:val="28"/>
          <w:lang w:eastAsia="en-US"/>
        </w:rPr>
        <w:t>земельных участков.</w:t>
      </w:r>
      <w:r w:rsidR="00702254">
        <w:rPr>
          <w:rFonts w:eastAsia="Calibri"/>
          <w:sz w:val="28"/>
          <w:szCs w:val="28"/>
          <w:lang w:eastAsia="en-US"/>
        </w:rPr>
        <w:t xml:space="preserve"> Семьям, </w:t>
      </w:r>
      <w:r w:rsidR="00702254" w:rsidRPr="00BB396F">
        <w:rPr>
          <w:rFonts w:eastAsia="Calibri"/>
          <w:sz w:val="28"/>
          <w:szCs w:val="28"/>
          <w:lang w:eastAsia="en-US"/>
        </w:rPr>
        <w:t>имеющим трёх и более</w:t>
      </w:r>
      <w:r w:rsidR="00702254">
        <w:rPr>
          <w:rFonts w:eastAsia="Calibri"/>
          <w:sz w:val="28"/>
          <w:szCs w:val="28"/>
          <w:lang w:eastAsia="en-US"/>
        </w:rPr>
        <w:t xml:space="preserve"> </w:t>
      </w:r>
      <w:r w:rsidR="00702254" w:rsidRPr="00BB396F">
        <w:rPr>
          <w:rFonts w:eastAsia="Calibri"/>
          <w:sz w:val="28"/>
          <w:szCs w:val="28"/>
          <w:lang w:eastAsia="en-US"/>
        </w:rPr>
        <w:t>детей,</w:t>
      </w:r>
      <w:r w:rsidR="00702254">
        <w:rPr>
          <w:rFonts w:eastAsia="Calibri"/>
          <w:sz w:val="28"/>
          <w:szCs w:val="28"/>
          <w:lang w:eastAsia="en-US"/>
        </w:rPr>
        <w:t xml:space="preserve"> в собственность предоставлено </w:t>
      </w:r>
      <w:r w:rsidR="00702254" w:rsidRPr="00BB396F">
        <w:rPr>
          <w:rFonts w:eastAsia="Calibri"/>
          <w:sz w:val="28"/>
          <w:szCs w:val="28"/>
          <w:lang w:eastAsia="en-US"/>
        </w:rPr>
        <w:t>6 земельных участков</w:t>
      </w:r>
      <w:r w:rsidR="00702254">
        <w:rPr>
          <w:rFonts w:eastAsia="Calibri"/>
          <w:sz w:val="28"/>
          <w:szCs w:val="28"/>
          <w:lang w:eastAsia="en-US"/>
        </w:rPr>
        <w:t>, о</w:t>
      </w:r>
      <w:r w:rsidR="00702254" w:rsidRPr="00BB396F">
        <w:rPr>
          <w:rFonts w:eastAsia="Calibri"/>
          <w:sz w:val="28"/>
          <w:szCs w:val="28"/>
          <w:lang w:eastAsia="en-US"/>
        </w:rPr>
        <w:t>дин земельный участок предоставлен семь</w:t>
      </w:r>
      <w:r w:rsidR="00702254">
        <w:rPr>
          <w:rFonts w:eastAsia="Calibri"/>
          <w:sz w:val="28"/>
          <w:szCs w:val="28"/>
          <w:lang w:eastAsia="en-US"/>
        </w:rPr>
        <w:t>е</w:t>
      </w:r>
      <w:r w:rsidR="00702254" w:rsidRPr="00BB396F">
        <w:rPr>
          <w:rFonts w:eastAsia="Calibri"/>
          <w:sz w:val="28"/>
          <w:szCs w:val="28"/>
          <w:lang w:eastAsia="en-US"/>
        </w:rPr>
        <w:t xml:space="preserve"> военнослужащего, погибшего в ходе специальной военной операции.</w:t>
      </w:r>
    </w:p>
    <w:p w:rsidR="00702254" w:rsidRDefault="00702254" w:rsidP="00702254">
      <w:pPr>
        <w:ind w:firstLine="709"/>
        <w:jc w:val="both"/>
        <w:rPr>
          <w:rFonts w:eastAsia="Calibri"/>
          <w:sz w:val="28"/>
          <w:szCs w:val="28"/>
          <w:lang w:eastAsia="en-US"/>
        </w:rPr>
      </w:pPr>
      <w:r>
        <w:rPr>
          <w:rFonts w:eastAsia="Calibri"/>
          <w:sz w:val="28"/>
          <w:szCs w:val="28"/>
          <w:lang w:eastAsia="en-US"/>
        </w:rPr>
        <w:t xml:space="preserve">КУМИ, с соблюдением действующего законодательства, в течение года проведено большое количество различных операций с городскими землями и собственностью (в порядке приватизации). В результате это позволило пополнить муниципальный бюджет на </w:t>
      </w:r>
      <w:r w:rsidRPr="00BB396F">
        <w:rPr>
          <w:rFonts w:eastAsia="Calibri"/>
          <w:sz w:val="28"/>
          <w:szCs w:val="28"/>
          <w:lang w:eastAsia="en-US"/>
        </w:rPr>
        <w:t>69,5 млн.</w:t>
      </w:r>
      <w:r>
        <w:rPr>
          <w:rFonts w:eastAsia="Calibri"/>
          <w:sz w:val="28"/>
          <w:szCs w:val="28"/>
          <w:lang w:eastAsia="en-US"/>
        </w:rPr>
        <w:t xml:space="preserve"> </w:t>
      </w:r>
      <w:r w:rsidRPr="00BB396F">
        <w:rPr>
          <w:rFonts w:eastAsia="Calibri"/>
          <w:sz w:val="28"/>
          <w:szCs w:val="28"/>
          <w:lang w:eastAsia="en-US"/>
        </w:rPr>
        <w:t>руб</w:t>
      </w:r>
      <w:r>
        <w:rPr>
          <w:rFonts w:eastAsia="Calibri"/>
          <w:sz w:val="28"/>
          <w:szCs w:val="28"/>
          <w:lang w:eastAsia="en-US"/>
        </w:rPr>
        <w:t>лей</w:t>
      </w:r>
      <w:r w:rsidRPr="00BB396F">
        <w:rPr>
          <w:rFonts w:eastAsia="Calibri"/>
          <w:sz w:val="28"/>
          <w:szCs w:val="28"/>
          <w:lang w:eastAsia="en-US"/>
        </w:rPr>
        <w:t>.</w:t>
      </w:r>
      <w:r>
        <w:rPr>
          <w:rFonts w:eastAsia="Calibri"/>
          <w:sz w:val="28"/>
          <w:szCs w:val="28"/>
          <w:lang w:eastAsia="en-US"/>
        </w:rPr>
        <w:t xml:space="preserve"> </w:t>
      </w:r>
    </w:p>
    <w:p w:rsidR="00BB396F" w:rsidRPr="00BB396F" w:rsidRDefault="00702254" w:rsidP="00702254">
      <w:pPr>
        <w:ind w:firstLine="709"/>
        <w:jc w:val="both"/>
        <w:rPr>
          <w:sz w:val="28"/>
          <w:szCs w:val="28"/>
        </w:rPr>
      </w:pPr>
      <w:r w:rsidRPr="00BB396F">
        <w:rPr>
          <w:rFonts w:eastAsia="Calibri"/>
          <w:sz w:val="28"/>
          <w:szCs w:val="28"/>
          <w:lang w:eastAsia="en-US"/>
        </w:rPr>
        <w:t>За счёт средств Федерального бюджета на сумму 374</w:t>
      </w:r>
      <w:r w:rsidR="00655C18">
        <w:rPr>
          <w:rFonts w:eastAsia="Calibri"/>
          <w:sz w:val="28"/>
          <w:szCs w:val="28"/>
          <w:lang w:eastAsia="en-US"/>
        </w:rPr>
        <w:t xml:space="preserve"> тыс. </w:t>
      </w:r>
      <w:r w:rsidRPr="00BB396F">
        <w:rPr>
          <w:rFonts w:eastAsia="Calibri"/>
          <w:sz w:val="28"/>
          <w:szCs w:val="28"/>
          <w:lang w:eastAsia="en-US"/>
        </w:rPr>
        <w:t>руб</w:t>
      </w:r>
      <w:r w:rsidR="00655C18">
        <w:rPr>
          <w:rFonts w:eastAsia="Calibri"/>
          <w:sz w:val="28"/>
          <w:szCs w:val="28"/>
          <w:lang w:eastAsia="en-US"/>
        </w:rPr>
        <w:t>лей</w:t>
      </w:r>
      <w:r w:rsidRPr="00BB396F">
        <w:rPr>
          <w:rFonts w:eastAsia="Calibri"/>
          <w:sz w:val="28"/>
          <w:szCs w:val="28"/>
          <w:lang w:eastAsia="en-US"/>
        </w:rPr>
        <w:t xml:space="preserve"> были проведены комплексные кадастровые работы в </w:t>
      </w:r>
      <w:r>
        <w:rPr>
          <w:rFonts w:eastAsia="Calibri"/>
          <w:sz w:val="28"/>
          <w:szCs w:val="28"/>
          <w:lang w:eastAsia="en-US"/>
        </w:rPr>
        <w:t xml:space="preserve">четырех </w:t>
      </w:r>
      <w:r w:rsidRPr="00BB396F">
        <w:rPr>
          <w:rFonts w:eastAsia="Calibri"/>
          <w:sz w:val="28"/>
          <w:szCs w:val="28"/>
          <w:lang w:eastAsia="en-US"/>
        </w:rPr>
        <w:t>кадастровых кварталах. В</w:t>
      </w:r>
      <w:r>
        <w:rPr>
          <w:rFonts w:eastAsia="Calibri"/>
          <w:sz w:val="28"/>
          <w:szCs w:val="28"/>
          <w:lang w:eastAsia="en-US"/>
        </w:rPr>
        <w:t xml:space="preserve"> результате</w:t>
      </w:r>
      <w:r w:rsidRPr="00BB396F">
        <w:rPr>
          <w:rFonts w:eastAsia="Calibri"/>
          <w:sz w:val="28"/>
          <w:szCs w:val="28"/>
          <w:lang w:eastAsia="en-US"/>
        </w:rPr>
        <w:t xml:space="preserve"> ЕГРН были внесены сведения </w:t>
      </w:r>
      <w:r>
        <w:rPr>
          <w:rFonts w:eastAsia="Calibri"/>
          <w:sz w:val="28"/>
          <w:szCs w:val="28"/>
          <w:lang w:eastAsia="en-US"/>
        </w:rPr>
        <w:t xml:space="preserve">на </w:t>
      </w:r>
      <w:r w:rsidRPr="00BB396F">
        <w:rPr>
          <w:rFonts w:eastAsia="Calibri"/>
          <w:sz w:val="28"/>
          <w:szCs w:val="28"/>
          <w:lang w:eastAsia="en-US"/>
        </w:rPr>
        <w:t xml:space="preserve">428 объектов. </w:t>
      </w:r>
      <w:r w:rsidR="00BB396F" w:rsidRPr="00BB396F">
        <w:rPr>
          <w:sz w:val="28"/>
          <w:szCs w:val="28"/>
        </w:rPr>
        <w:t xml:space="preserve">В </w:t>
      </w:r>
      <w:r>
        <w:rPr>
          <w:sz w:val="28"/>
          <w:szCs w:val="28"/>
        </w:rPr>
        <w:t xml:space="preserve">рамках исполнения </w:t>
      </w:r>
      <w:r w:rsidRPr="00BB396F">
        <w:rPr>
          <w:sz w:val="28"/>
          <w:szCs w:val="28"/>
        </w:rPr>
        <w:t>Федеральн</w:t>
      </w:r>
      <w:r>
        <w:rPr>
          <w:sz w:val="28"/>
          <w:szCs w:val="28"/>
        </w:rPr>
        <w:t>ого</w:t>
      </w:r>
      <w:r w:rsidRPr="00BB396F">
        <w:rPr>
          <w:sz w:val="28"/>
          <w:szCs w:val="28"/>
        </w:rPr>
        <w:t xml:space="preserve"> закон</w:t>
      </w:r>
      <w:r>
        <w:rPr>
          <w:sz w:val="28"/>
          <w:szCs w:val="28"/>
        </w:rPr>
        <w:t>а</w:t>
      </w:r>
      <w:r w:rsidRPr="00BB396F">
        <w:rPr>
          <w:sz w:val="28"/>
          <w:szCs w:val="28"/>
        </w:rPr>
        <w:t xml:space="preserve"> № 518-ФЗ</w:t>
      </w:r>
      <w:r w:rsidR="00BB396F" w:rsidRPr="00BB396F">
        <w:rPr>
          <w:sz w:val="28"/>
          <w:szCs w:val="28"/>
        </w:rPr>
        <w:t xml:space="preserve"> пров</w:t>
      </w:r>
      <w:r>
        <w:rPr>
          <w:sz w:val="28"/>
          <w:szCs w:val="28"/>
        </w:rPr>
        <w:t>е</w:t>
      </w:r>
      <w:r w:rsidR="00BB396F" w:rsidRPr="00BB396F">
        <w:rPr>
          <w:sz w:val="28"/>
          <w:szCs w:val="28"/>
        </w:rPr>
        <w:t>д</w:t>
      </w:r>
      <w:r>
        <w:rPr>
          <w:sz w:val="28"/>
          <w:szCs w:val="28"/>
        </w:rPr>
        <w:t xml:space="preserve">ены </w:t>
      </w:r>
      <w:r w:rsidR="00BB396F" w:rsidRPr="00BB396F">
        <w:rPr>
          <w:sz w:val="28"/>
          <w:szCs w:val="28"/>
        </w:rPr>
        <w:t>мероприяти</w:t>
      </w:r>
      <w:r>
        <w:rPr>
          <w:sz w:val="28"/>
          <w:szCs w:val="28"/>
        </w:rPr>
        <w:t>я</w:t>
      </w:r>
      <w:r w:rsidR="00BB396F" w:rsidRPr="00BB396F">
        <w:rPr>
          <w:sz w:val="28"/>
          <w:szCs w:val="28"/>
        </w:rPr>
        <w:t xml:space="preserve"> по выявлению правообладателей ранее учтенных объектов недвижимости</w:t>
      </w:r>
      <w:r>
        <w:rPr>
          <w:sz w:val="28"/>
          <w:szCs w:val="28"/>
        </w:rPr>
        <w:t xml:space="preserve">, в </w:t>
      </w:r>
      <w:r>
        <w:rPr>
          <w:sz w:val="28"/>
          <w:szCs w:val="28"/>
        </w:rPr>
        <w:lastRenderedPageBreak/>
        <w:t xml:space="preserve">результате которых </w:t>
      </w:r>
      <w:r w:rsidR="00BB396F" w:rsidRPr="00BB396F">
        <w:rPr>
          <w:sz w:val="28"/>
          <w:szCs w:val="28"/>
        </w:rPr>
        <w:t>принят</w:t>
      </w:r>
      <w:r>
        <w:rPr>
          <w:sz w:val="28"/>
          <w:szCs w:val="28"/>
        </w:rPr>
        <w:t>ы</w:t>
      </w:r>
      <w:r w:rsidR="00BB396F" w:rsidRPr="00BB396F">
        <w:rPr>
          <w:sz w:val="28"/>
          <w:szCs w:val="28"/>
        </w:rPr>
        <w:t xml:space="preserve"> приказ</w:t>
      </w:r>
      <w:r>
        <w:rPr>
          <w:sz w:val="28"/>
          <w:szCs w:val="28"/>
        </w:rPr>
        <w:t>ы</w:t>
      </w:r>
      <w:r w:rsidR="00BB396F" w:rsidRPr="00BB396F">
        <w:rPr>
          <w:sz w:val="28"/>
          <w:szCs w:val="28"/>
        </w:rPr>
        <w:t xml:space="preserve"> и внесены сведения о правообладателях в </w:t>
      </w:r>
      <w:proofErr w:type="spellStart"/>
      <w:r w:rsidR="00BB396F" w:rsidRPr="00BB396F">
        <w:rPr>
          <w:sz w:val="28"/>
          <w:szCs w:val="28"/>
        </w:rPr>
        <w:t>Росреестр</w:t>
      </w:r>
      <w:proofErr w:type="spellEnd"/>
      <w:r w:rsidR="00BB396F" w:rsidRPr="00BB396F">
        <w:rPr>
          <w:sz w:val="28"/>
          <w:szCs w:val="28"/>
        </w:rPr>
        <w:t xml:space="preserve"> </w:t>
      </w:r>
      <w:r>
        <w:rPr>
          <w:sz w:val="28"/>
          <w:szCs w:val="28"/>
        </w:rPr>
        <w:t xml:space="preserve">на </w:t>
      </w:r>
      <w:r w:rsidR="00BB396F" w:rsidRPr="00BB396F">
        <w:rPr>
          <w:sz w:val="28"/>
          <w:szCs w:val="28"/>
        </w:rPr>
        <w:t>71 объект</w:t>
      </w:r>
      <w:r>
        <w:rPr>
          <w:sz w:val="28"/>
          <w:szCs w:val="28"/>
        </w:rPr>
        <w:t xml:space="preserve"> (103</w:t>
      </w:r>
      <w:r w:rsidR="00BB396F" w:rsidRPr="00BB396F">
        <w:rPr>
          <w:sz w:val="28"/>
          <w:szCs w:val="28"/>
        </w:rPr>
        <w:t xml:space="preserve"> правообладател</w:t>
      </w:r>
      <w:r>
        <w:rPr>
          <w:sz w:val="28"/>
          <w:szCs w:val="28"/>
        </w:rPr>
        <w:t>я),</w:t>
      </w:r>
      <w:r w:rsidR="00BB396F" w:rsidRPr="00BB396F">
        <w:rPr>
          <w:sz w:val="28"/>
          <w:szCs w:val="28"/>
        </w:rPr>
        <w:t xml:space="preserve"> зарегистрировали самостоятельно 8 </w:t>
      </w:r>
      <w:r>
        <w:rPr>
          <w:sz w:val="28"/>
          <w:szCs w:val="28"/>
        </w:rPr>
        <w:t>о</w:t>
      </w:r>
      <w:r w:rsidR="00BB396F" w:rsidRPr="00BB396F">
        <w:rPr>
          <w:sz w:val="28"/>
          <w:szCs w:val="28"/>
        </w:rPr>
        <w:t>бъектов</w:t>
      </w:r>
      <w:r>
        <w:rPr>
          <w:sz w:val="28"/>
          <w:szCs w:val="28"/>
        </w:rPr>
        <w:t xml:space="preserve"> (12</w:t>
      </w:r>
      <w:r w:rsidR="00BB396F" w:rsidRPr="00BB396F">
        <w:rPr>
          <w:sz w:val="28"/>
          <w:szCs w:val="28"/>
        </w:rPr>
        <w:t xml:space="preserve"> правообладателей).</w:t>
      </w:r>
    </w:p>
    <w:p w:rsidR="00232381" w:rsidRDefault="00232381" w:rsidP="00232381">
      <w:pPr>
        <w:ind w:firstLine="709"/>
        <w:jc w:val="both"/>
        <w:rPr>
          <w:sz w:val="28"/>
          <w:szCs w:val="28"/>
        </w:rPr>
      </w:pPr>
      <w:r>
        <w:rPr>
          <w:rFonts w:eastAsia="Calibri"/>
          <w:sz w:val="28"/>
          <w:szCs w:val="28"/>
          <w:lang w:eastAsia="en-US"/>
        </w:rPr>
        <w:t xml:space="preserve">Теперь о работе </w:t>
      </w:r>
      <w:r w:rsidRPr="00232381">
        <w:rPr>
          <w:rFonts w:eastAsia="Calibri"/>
          <w:b/>
          <w:i/>
          <w:sz w:val="28"/>
          <w:szCs w:val="28"/>
          <w:lang w:eastAsia="en-US"/>
        </w:rPr>
        <w:t>социального блока</w:t>
      </w:r>
      <w:r>
        <w:rPr>
          <w:rFonts w:eastAsia="Calibri"/>
          <w:sz w:val="28"/>
          <w:szCs w:val="28"/>
          <w:lang w:eastAsia="en-US"/>
        </w:rPr>
        <w:t xml:space="preserve">. Начну с </w:t>
      </w:r>
      <w:r w:rsidRPr="00232381">
        <w:rPr>
          <w:rFonts w:eastAsia="Calibri"/>
          <w:b/>
          <w:i/>
          <w:sz w:val="28"/>
          <w:szCs w:val="28"/>
          <w:lang w:eastAsia="en-US"/>
        </w:rPr>
        <w:t>образования</w:t>
      </w:r>
      <w:r>
        <w:rPr>
          <w:rFonts w:eastAsia="Calibri"/>
          <w:sz w:val="28"/>
          <w:szCs w:val="28"/>
          <w:lang w:eastAsia="en-US"/>
        </w:rPr>
        <w:t>. В город</w:t>
      </w:r>
      <w:r w:rsidR="002A4CA1">
        <w:rPr>
          <w:rFonts w:eastAsia="Calibri"/>
          <w:sz w:val="28"/>
          <w:szCs w:val="28"/>
          <w:lang w:eastAsia="en-US"/>
        </w:rPr>
        <w:t>е</w:t>
      </w:r>
      <w:r>
        <w:rPr>
          <w:rFonts w:eastAsia="Calibri"/>
          <w:sz w:val="28"/>
          <w:szCs w:val="28"/>
          <w:lang w:eastAsia="en-US"/>
        </w:rPr>
        <w:t xml:space="preserve"> работает </w:t>
      </w:r>
      <w:r w:rsidRPr="00232381">
        <w:rPr>
          <w:sz w:val="28"/>
          <w:szCs w:val="28"/>
        </w:rPr>
        <w:t>32 учреждения, подведомственных управлению образования:</w:t>
      </w:r>
      <w:r>
        <w:rPr>
          <w:sz w:val="28"/>
          <w:szCs w:val="28"/>
        </w:rPr>
        <w:t xml:space="preserve"> </w:t>
      </w:r>
      <w:r w:rsidRPr="00232381">
        <w:rPr>
          <w:sz w:val="28"/>
          <w:szCs w:val="28"/>
        </w:rPr>
        <w:t>11 д</w:t>
      </w:r>
      <w:r>
        <w:rPr>
          <w:sz w:val="28"/>
          <w:szCs w:val="28"/>
        </w:rPr>
        <w:t xml:space="preserve">етсадов, </w:t>
      </w:r>
      <w:r w:rsidRPr="00232381">
        <w:rPr>
          <w:sz w:val="28"/>
          <w:szCs w:val="28"/>
        </w:rPr>
        <w:t xml:space="preserve">15 </w:t>
      </w:r>
      <w:r>
        <w:rPr>
          <w:sz w:val="28"/>
          <w:szCs w:val="28"/>
        </w:rPr>
        <w:t xml:space="preserve">школ, </w:t>
      </w:r>
      <w:r w:rsidRPr="00232381">
        <w:rPr>
          <w:sz w:val="28"/>
          <w:szCs w:val="28"/>
        </w:rPr>
        <w:t xml:space="preserve">5 учреждений </w:t>
      </w:r>
      <w:proofErr w:type="spellStart"/>
      <w:r w:rsidRPr="00232381">
        <w:rPr>
          <w:sz w:val="28"/>
          <w:szCs w:val="28"/>
        </w:rPr>
        <w:t>допобразования</w:t>
      </w:r>
      <w:proofErr w:type="spellEnd"/>
      <w:r>
        <w:rPr>
          <w:sz w:val="28"/>
          <w:szCs w:val="28"/>
        </w:rPr>
        <w:t xml:space="preserve">, </w:t>
      </w:r>
      <w:r w:rsidRPr="00232381">
        <w:rPr>
          <w:sz w:val="28"/>
          <w:szCs w:val="28"/>
        </w:rPr>
        <w:t>загородный детский оздоровительный лагерь «Луч».</w:t>
      </w:r>
      <w:r>
        <w:rPr>
          <w:sz w:val="28"/>
          <w:szCs w:val="28"/>
        </w:rPr>
        <w:t xml:space="preserve"> В них в 2023 году обучалось: в детсадах </w:t>
      </w:r>
      <w:r w:rsidR="002A4CA1">
        <w:rPr>
          <w:sz w:val="28"/>
          <w:szCs w:val="28"/>
        </w:rPr>
        <w:t>–</w:t>
      </w:r>
      <w:r w:rsidRPr="00232381">
        <w:rPr>
          <w:sz w:val="28"/>
          <w:szCs w:val="28"/>
        </w:rPr>
        <w:t xml:space="preserve"> 3474 </w:t>
      </w:r>
      <w:r>
        <w:rPr>
          <w:sz w:val="28"/>
          <w:szCs w:val="28"/>
        </w:rPr>
        <w:t xml:space="preserve">ребенка, </w:t>
      </w:r>
      <w:r w:rsidRPr="00232381">
        <w:rPr>
          <w:sz w:val="28"/>
          <w:szCs w:val="28"/>
        </w:rPr>
        <w:t xml:space="preserve">в школах – 9460 </w:t>
      </w:r>
      <w:r>
        <w:rPr>
          <w:sz w:val="28"/>
          <w:szCs w:val="28"/>
        </w:rPr>
        <w:t>детей, в</w:t>
      </w:r>
      <w:r w:rsidRPr="00232381">
        <w:rPr>
          <w:sz w:val="28"/>
          <w:szCs w:val="28"/>
        </w:rPr>
        <w:t xml:space="preserve"> учреждениях </w:t>
      </w:r>
      <w:proofErr w:type="spellStart"/>
      <w:r w:rsidRPr="00232381">
        <w:rPr>
          <w:sz w:val="28"/>
          <w:szCs w:val="28"/>
        </w:rPr>
        <w:t>допобразования</w:t>
      </w:r>
      <w:proofErr w:type="spellEnd"/>
      <w:r w:rsidRPr="00232381">
        <w:rPr>
          <w:sz w:val="28"/>
          <w:szCs w:val="28"/>
        </w:rPr>
        <w:t xml:space="preserve"> – 8811 </w:t>
      </w:r>
      <w:r>
        <w:rPr>
          <w:sz w:val="28"/>
          <w:szCs w:val="28"/>
        </w:rPr>
        <w:t>детей</w:t>
      </w:r>
      <w:r w:rsidRPr="00232381">
        <w:rPr>
          <w:sz w:val="28"/>
          <w:szCs w:val="28"/>
        </w:rPr>
        <w:t>.</w:t>
      </w:r>
    </w:p>
    <w:p w:rsidR="00232381" w:rsidRPr="00232381" w:rsidRDefault="00232381" w:rsidP="00232381">
      <w:pPr>
        <w:ind w:firstLine="567"/>
        <w:jc w:val="both"/>
        <w:rPr>
          <w:sz w:val="28"/>
          <w:szCs w:val="28"/>
        </w:rPr>
      </w:pPr>
      <w:r w:rsidRPr="00232381">
        <w:rPr>
          <w:sz w:val="28"/>
          <w:szCs w:val="28"/>
        </w:rPr>
        <w:t xml:space="preserve">В </w:t>
      </w:r>
      <w:r>
        <w:rPr>
          <w:sz w:val="28"/>
          <w:szCs w:val="28"/>
        </w:rPr>
        <w:t>плане развития материальной базы учреждений образования следует отметить, что на</w:t>
      </w:r>
      <w:r w:rsidRPr="00232381">
        <w:rPr>
          <w:sz w:val="28"/>
          <w:szCs w:val="28"/>
        </w:rPr>
        <w:t xml:space="preserve"> средства бюджета города Кузнецка </w:t>
      </w:r>
      <w:r>
        <w:rPr>
          <w:sz w:val="28"/>
          <w:szCs w:val="28"/>
        </w:rPr>
        <w:t xml:space="preserve">был </w:t>
      </w:r>
      <w:r w:rsidRPr="00232381">
        <w:rPr>
          <w:sz w:val="28"/>
          <w:szCs w:val="28"/>
        </w:rPr>
        <w:t>проведен ремонт кровли МБОУ СОШ №4 им. Е. Родионова, крыльца МБОУ СОШ №3. На территории школ №</w:t>
      </w:r>
      <w:r>
        <w:rPr>
          <w:sz w:val="28"/>
          <w:szCs w:val="28"/>
        </w:rPr>
        <w:t xml:space="preserve"> </w:t>
      </w:r>
      <w:r w:rsidRPr="00232381">
        <w:rPr>
          <w:sz w:val="28"/>
          <w:szCs w:val="28"/>
        </w:rPr>
        <w:t xml:space="preserve">4 и 17 в рамках благотворительной акции «Газпром – детям» построены </w:t>
      </w:r>
      <w:r w:rsidR="00901027">
        <w:rPr>
          <w:sz w:val="28"/>
          <w:szCs w:val="28"/>
        </w:rPr>
        <w:t xml:space="preserve">современные </w:t>
      </w:r>
      <w:r w:rsidRPr="00232381">
        <w:rPr>
          <w:sz w:val="28"/>
          <w:szCs w:val="28"/>
        </w:rPr>
        <w:t xml:space="preserve">спортивные площадки. Большая работа проведена в школе №17 по подготовке помещений для открытия детского технопарка </w:t>
      </w:r>
      <w:r w:rsidR="009F6F8B">
        <w:rPr>
          <w:sz w:val="28"/>
          <w:szCs w:val="28"/>
        </w:rPr>
        <w:t>«</w:t>
      </w:r>
      <w:proofErr w:type="spellStart"/>
      <w:r w:rsidRPr="00232381">
        <w:rPr>
          <w:sz w:val="28"/>
          <w:szCs w:val="28"/>
        </w:rPr>
        <w:t>Кванториум</w:t>
      </w:r>
      <w:proofErr w:type="spellEnd"/>
      <w:r w:rsidR="009F6F8B">
        <w:rPr>
          <w:sz w:val="28"/>
          <w:szCs w:val="28"/>
        </w:rPr>
        <w:t>»,</w:t>
      </w:r>
      <w:r w:rsidR="00901027">
        <w:rPr>
          <w:sz w:val="28"/>
          <w:szCs w:val="28"/>
        </w:rPr>
        <w:t xml:space="preserve"> который начал работать в </w:t>
      </w:r>
      <w:r w:rsidRPr="00232381">
        <w:rPr>
          <w:sz w:val="28"/>
          <w:szCs w:val="28"/>
        </w:rPr>
        <w:t>сентябре 2023 года.</w:t>
      </w:r>
    </w:p>
    <w:p w:rsidR="00232381" w:rsidRDefault="00901027" w:rsidP="009F6F8B">
      <w:pPr>
        <w:ind w:firstLine="709"/>
        <w:jc w:val="both"/>
        <w:rPr>
          <w:sz w:val="28"/>
          <w:szCs w:val="28"/>
        </w:rPr>
      </w:pPr>
      <w:r>
        <w:rPr>
          <w:sz w:val="28"/>
          <w:szCs w:val="28"/>
        </w:rPr>
        <w:t>На средства муниципального бюджета (3,3 млн. рублей) в</w:t>
      </w:r>
      <w:r w:rsidR="00232381" w:rsidRPr="00232381">
        <w:rPr>
          <w:sz w:val="28"/>
          <w:szCs w:val="28"/>
        </w:rPr>
        <w:t xml:space="preserve"> 2023 году </w:t>
      </w:r>
      <w:r>
        <w:rPr>
          <w:sz w:val="28"/>
          <w:szCs w:val="28"/>
        </w:rPr>
        <w:t xml:space="preserve">проводился </w:t>
      </w:r>
      <w:r w:rsidR="00232381" w:rsidRPr="00232381">
        <w:rPr>
          <w:sz w:val="28"/>
          <w:szCs w:val="28"/>
        </w:rPr>
        <w:t xml:space="preserve">ремонт в загородном лагере «Луч». </w:t>
      </w:r>
      <w:r>
        <w:rPr>
          <w:sz w:val="28"/>
          <w:szCs w:val="28"/>
        </w:rPr>
        <w:t>Работы должны быть завершены весной этого года, что позволит летом возобновить деятельность лагеря</w:t>
      </w:r>
      <w:r w:rsidR="009F6F8B">
        <w:rPr>
          <w:sz w:val="28"/>
          <w:szCs w:val="28"/>
        </w:rPr>
        <w:t xml:space="preserve"> и принять наших детей для отдыха</w:t>
      </w:r>
      <w:r>
        <w:rPr>
          <w:sz w:val="28"/>
          <w:szCs w:val="28"/>
        </w:rPr>
        <w:t>.</w:t>
      </w:r>
      <w:r w:rsidR="009F6F8B" w:rsidRPr="009F6F8B">
        <w:rPr>
          <w:sz w:val="28"/>
          <w:szCs w:val="28"/>
        </w:rPr>
        <w:t xml:space="preserve"> </w:t>
      </w:r>
      <w:r w:rsidR="009F6F8B">
        <w:rPr>
          <w:sz w:val="28"/>
          <w:szCs w:val="28"/>
        </w:rPr>
        <w:t xml:space="preserve">К слову, в </w:t>
      </w:r>
      <w:r w:rsidR="009F6F8B" w:rsidRPr="00232381">
        <w:rPr>
          <w:sz w:val="28"/>
          <w:szCs w:val="28"/>
        </w:rPr>
        <w:t xml:space="preserve">2023 году городу Кузнецку </w:t>
      </w:r>
      <w:r w:rsidR="009F6F8B">
        <w:rPr>
          <w:sz w:val="28"/>
          <w:szCs w:val="28"/>
        </w:rPr>
        <w:t xml:space="preserve">была </w:t>
      </w:r>
      <w:r w:rsidR="009F6F8B" w:rsidRPr="00232381">
        <w:rPr>
          <w:sz w:val="28"/>
          <w:szCs w:val="28"/>
        </w:rPr>
        <w:t>выделен</w:t>
      </w:r>
      <w:r w:rsidR="009F6F8B">
        <w:rPr>
          <w:sz w:val="28"/>
          <w:szCs w:val="28"/>
        </w:rPr>
        <w:t>а</w:t>
      </w:r>
      <w:r w:rsidR="009F6F8B" w:rsidRPr="00232381">
        <w:rPr>
          <w:sz w:val="28"/>
          <w:szCs w:val="28"/>
        </w:rPr>
        <w:t xml:space="preserve"> 201 путевка в загородные лагеря для детей в трудной жизненной ситуации и 528 путевок с родительской платой. 33 путевки были выделены детям военнослужащих, принимающих участие в специальной военной операции. </w:t>
      </w:r>
    </w:p>
    <w:p w:rsidR="005109DB" w:rsidRDefault="009F6F8B" w:rsidP="005109DB">
      <w:pPr>
        <w:tabs>
          <w:tab w:val="left" w:pos="0"/>
        </w:tabs>
        <w:suppressAutoHyphens/>
        <w:ind w:firstLine="709"/>
        <w:jc w:val="both"/>
        <w:rPr>
          <w:sz w:val="28"/>
          <w:szCs w:val="28"/>
        </w:rPr>
      </w:pPr>
      <w:r>
        <w:rPr>
          <w:sz w:val="28"/>
          <w:szCs w:val="28"/>
        </w:rPr>
        <w:t>В городе организова</w:t>
      </w:r>
      <w:r w:rsidR="005109DB">
        <w:rPr>
          <w:sz w:val="28"/>
          <w:szCs w:val="28"/>
        </w:rPr>
        <w:t>н</w:t>
      </w:r>
      <w:r>
        <w:rPr>
          <w:sz w:val="28"/>
          <w:szCs w:val="28"/>
        </w:rPr>
        <w:t xml:space="preserve">но прошел учебный год, а также ОГЭ и ЕГЭ. </w:t>
      </w:r>
      <w:r w:rsidRPr="00232381">
        <w:rPr>
          <w:sz w:val="28"/>
          <w:szCs w:val="28"/>
        </w:rPr>
        <w:t xml:space="preserve">Впервые в Кузнецке </w:t>
      </w:r>
      <w:r>
        <w:rPr>
          <w:sz w:val="28"/>
          <w:szCs w:val="28"/>
        </w:rPr>
        <w:t xml:space="preserve">сразу </w:t>
      </w:r>
      <w:r w:rsidRPr="00232381">
        <w:rPr>
          <w:sz w:val="28"/>
          <w:szCs w:val="28"/>
        </w:rPr>
        <w:t xml:space="preserve">10 </w:t>
      </w:r>
      <w:r>
        <w:rPr>
          <w:sz w:val="28"/>
          <w:szCs w:val="28"/>
        </w:rPr>
        <w:t>выпускников</w:t>
      </w:r>
      <w:r w:rsidRPr="00232381">
        <w:rPr>
          <w:sz w:val="28"/>
          <w:szCs w:val="28"/>
        </w:rPr>
        <w:t xml:space="preserve"> по 11 предметам получили </w:t>
      </w:r>
      <w:r>
        <w:rPr>
          <w:sz w:val="28"/>
          <w:szCs w:val="28"/>
        </w:rPr>
        <w:t xml:space="preserve">на экзаменах по </w:t>
      </w:r>
      <w:r w:rsidRPr="00232381">
        <w:rPr>
          <w:sz w:val="28"/>
          <w:szCs w:val="28"/>
        </w:rPr>
        <w:t xml:space="preserve">100 баллов. </w:t>
      </w:r>
      <w:r>
        <w:rPr>
          <w:sz w:val="28"/>
          <w:szCs w:val="28"/>
        </w:rPr>
        <w:t>Стоит отметить в</w:t>
      </w:r>
      <w:r w:rsidRPr="00232381">
        <w:rPr>
          <w:sz w:val="28"/>
          <w:szCs w:val="28"/>
        </w:rPr>
        <w:t>ыпускниц</w:t>
      </w:r>
      <w:r>
        <w:rPr>
          <w:sz w:val="28"/>
          <w:szCs w:val="28"/>
        </w:rPr>
        <w:t>у</w:t>
      </w:r>
      <w:r w:rsidRPr="00232381">
        <w:rPr>
          <w:sz w:val="28"/>
          <w:szCs w:val="28"/>
        </w:rPr>
        <w:t xml:space="preserve"> школы №5 Лавриненко Инн</w:t>
      </w:r>
      <w:r w:rsidR="00655C18">
        <w:rPr>
          <w:sz w:val="28"/>
          <w:szCs w:val="28"/>
        </w:rPr>
        <w:t>у</w:t>
      </w:r>
      <w:r>
        <w:rPr>
          <w:sz w:val="28"/>
          <w:szCs w:val="28"/>
        </w:rPr>
        <w:t xml:space="preserve">, </w:t>
      </w:r>
      <w:r w:rsidRPr="00232381">
        <w:rPr>
          <w:sz w:val="28"/>
          <w:szCs w:val="28"/>
        </w:rPr>
        <w:t>получи</w:t>
      </w:r>
      <w:r>
        <w:rPr>
          <w:sz w:val="28"/>
          <w:szCs w:val="28"/>
        </w:rPr>
        <w:t>вш</w:t>
      </w:r>
      <w:r w:rsidR="00655C18">
        <w:rPr>
          <w:sz w:val="28"/>
          <w:szCs w:val="28"/>
        </w:rPr>
        <w:t>ую</w:t>
      </w:r>
      <w:r w:rsidRPr="00232381">
        <w:rPr>
          <w:sz w:val="28"/>
          <w:szCs w:val="28"/>
        </w:rPr>
        <w:t xml:space="preserve"> по 100 баллов по русскому языку и истории и 98 баллов </w:t>
      </w:r>
      <w:r>
        <w:rPr>
          <w:sz w:val="28"/>
          <w:szCs w:val="28"/>
        </w:rPr>
        <w:t xml:space="preserve"> </w:t>
      </w:r>
      <w:r w:rsidRPr="00232381">
        <w:rPr>
          <w:sz w:val="28"/>
          <w:szCs w:val="28"/>
        </w:rPr>
        <w:t xml:space="preserve">по обществознанию. </w:t>
      </w:r>
      <w:r w:rsidR="00655C18">
        <w:rPr>
          <w:sz w:val="28"/>
          <w:szCs w:val="28"/>
        </w:rPr>
        <w:t>П</w:t>
      </w:r>
      <w:r>
        <w:rPr>
          <w:sz w:val="28"/>
          <w:szCs w:val="28"/>
        </w:rPr>
        <w:t xml:space="preserve">о итогам учебного года </w:t>
      </w:r>
      <w:r w:rsidRPr="00232381">
        <w:rPr>
          <w:sz w:val="28"/>
          <w:szCs w:val="28"/>
        </w:rPr>
        <w:t>45 выпускников подтвердили право на получение медали «За особые успехи в обучении».</w:t>
      </w:r>
    </w:p>
    <w:p w:rsidR="005109DB" w:rsidRDefault="009F6F8B" w:rsidP="005109DB">
      <w:pPr>
        <w:tabs>
          <w:tab w:val="left" w:pos="0"/>
        </w:tabs>
        <w:suppressAutoHyphens/>
        <w:ind w:firstLine="709"/>
        <w:jc w:val="both"/>
        <w:rPr>
          <w:sz w:val="28"/>
          <w:szCs w:val="28"/>
        </w:rPr>
      </w:pPr>
      <w:proofErr w:type="gramStart"/>
      <w:r>
        <w:rPr>
          <w:sz w:val="28"/>
          <w:szCs w:val="28"/>
        </w:rPr>
        <w:t>В</w:t>
      </w:r>
      <w:r w:rsidR="00901027">
        <w:rPr>
          <w:sz w:val="28"/>
          <w:szCs w:val="28"/>
        </w:rPr>
        <w:t xml:space="preserve"> нашем го</w:t>
      </w:r>
      <w:r w:rsidR="00232381" w:rsidRPr="00232381">
        <w:rPr>
          <w:sz w:val="28"/>
          <w:szCs w:val="28"/>
        </w:rPr>
        <w:t xml:space="preserve">роде </w:t>
      </w:r>
      <w:r w:rsidR="00901027">
        <w:rPr>
          <w:sz w:val="28"/>
          <w:szCs w:val="28"/>
        </w:rPr>
        <w:t xml:space="preserve">в отчетном году </w:t>
      </w:r>
      <w:r w:rsidR="00232381" w:rsidRPr="00232381">
        <w:rPr>
          <w:sz w:val="28"/>
          <w:szCs w:val="28"/>
        </w:rPr>
        <w:t>выполнены обязательства в части доведения средней заработной платы отдельных категорий педагогических работников до средней заработной платы в регионе</w:t>
      </w:r>
      <w:proofErr w:type="gramEnd"/>
      <w:r w:rsidR="00232381" w:rsidRPr="00232381">
        <w:rPr>
          <w:sz w:val="28"/>
          <w:szCs w:val="28"/>
        </w:rPr>
        <w:t xml:space="preserve">. </w:t>
      </w:r>
      <w:r w:rsidR="00901027">
        <w:rPr>
          <w:sz w:val="28"/>
          <w:szCs w:val="28"/>
        </w:rPr>
        <w:t>В результате з</w:t>
      </w:r>
      <w:r w:rsidR="00232381" w:rsidRPr="00232381">
        <w:rPr>
          <w:sz w:val="28"/>
          <w:szCs w:val="28"/>
        </w:rPr>
        <w:t>арплата педагогических работников в общем образовании составила 41438,8 руб</w:t>
      </w:r>
      <w:r w:rsidR="00901027">
        <w:rPr>
          <w:sz w:val="28"/>
          <w:szCs w:val="28"/>
        </w:rPr>
        <w:t xml:space="preserve">лей, </w:t>
      </w:r>
      <w:r w:rsidR="00232381" w:rsidRPr="00232381">
        <w:rPr>
          <w:sz w:val="28"/>
          <w:szCs w:val="28"/>
        </w:rPr>
        <w:t>в дошкольном образовании – 39045,5 руб</w:t>
      </w:r>
      <w:r w:rsidR="00901027">
        <w:rPr>
          <w:sz w:val="28"/>
          <w:szCs w:val="28"/>
        </w:rPr>
        <w:t>лей</w:t>
      </w:r>
      <w:r w:rsidR="00232381" w:rsidRPr="00232381">
        <w:rPr>
          <w:sz w:val="28"/>
          <w:szCs w:val="28"/>
        </w:rPr>
        <w:t>.</w:t>
      </w:r>
    </w:p>
    <w:p w:rsidR="005109DB" w:rsidRDefault="00232381" w:rsidP="005109DB">
      <w:pPr>
        <w:tabs>
          <w:tab w:val="left" w:pos="0"/>
        </w:tabs>
        <w:suppressAutoHyphens/>
        <w:ind w:firstLine="709"/>
        <w:jc w:val="both"/>
        <w:rPr>
          <w:sz w:val="28"/>
          <w:szCs w:val="28"/>
        </w:rPr>
      </w:pPr>
      <w:r w:rsidRPr="00232381">
        <w:rPr>
          <w:sz w:val="28"/>
          <w:szCs w:val="28"/>
        </w:rPr>
        <w:t xml:space="preserve">В </w:t>
      </w:r>
      <w:r w:rsidR="00901027">
        <w:rPr>
          <w:sz w:val="28"/>
          <w:szCs w:val="28"/>
        </w:rPr>
        <w:t>течение года об</w:t>
      </w:r>
      <w:r w:rsidRPr="00232381">
        <w:rPr>
          <w:sz w:val="28"/>
          <w:szCs w:val="28"/>
        </w:rPr>
        <w:t xml:space="preserve">учающиеся и </w:t>
      </w:r>
      <w:r w:rsidR="00901027">
        <w:rPr>
          <w:sz w:val="28"/>
          <w:szCs w:val="28"/>
        </w:rPr>
        <w:t xml:space="preserve">педагоги города </w:t>
      </w:r>
      <w:r w:rsidRPr="00232381">
        <w:rPr>
          <w:sz w:val="28"/>
          <w:szCs w:val="28"/>
        </w:rPr>
        <w:t>активн</w:t>
      </w:r>
      <w:r w:rsidR="00901027">
        <w:rPr>
          <w:sz w:val="28"/>
          <w:szCs w:val="28"/>
        </w:rPr>
        <w:t>о</w:t>
      </w:r>
      <w:r w:rsidRPr="00232381">
        <w:rPr>
          <w:sz w:val="28"/>
          <w:szCs w:val="28"/>
        </w:rPr>
        <w:t xml:space="preserve"> участ</w:t>
      </w:r>
      <w:r w:rsidR="00901027">
        <w:rPr>
          <w:sz w:val="28"/>
          <w:szCs w:val="28"/>
        </w:rPr>
        <w:t>вовали в</w:t>
      </w:r>
      <w:r w:rsidRPr="00232381">
        <w:rPr>
          <w:sz w:val="28"/>
          <w:szCs w:val="28"/>
        </w:rPr>
        <w:t xml:space="preserve"> региональных и Всероссийских конкурс</w:t>
      </w:r>
      <w:r w:rsidR="00901027">
        <w:rPr>
          <w:sz w:val="28"/>
          <w:szCs w:val="28"/>
        </w:rPr>
        <w:t>ах</w:t>
      </w:r>
      <w:r w:rsidRPr="00232381">
        <w:rPr>
          <w:sz w:val="28"/>
          <w:szCs w:val="28"/>
        </w:rPr>
        <w:t xml:space="preserve">. </w:t>
      </w:r>
      <w:r w:rsidR="00901027">
        <w:rPr>
          <w:sz w:val="28"/>
          <w:szCs w:val="28"/>
        </w:rPr>
        <w:t xml:space="preserve">Так, более </w:t>
      </w:r>
      <w:r w:rsidRPr="00232381">
        <w:rPr>
          <w:sz w:val="28"/>
          <w:szCs w:val="28"/>
        </w:rPr>
        <w:t>3</w:t>
      </w:r>
      <w:r w:rsidR="00901027">
        <w:rPr>
          <w:sz w:val="28"/>
          <w:szCs w:val="28"/>
        </w:rPr>
        <w:t xml:space="preserve"> тысяч</w:t>
      </w:r>
      <w:r w:rsidRPr="00232381">
        <w:rPr>
          <w:sz w:val="28"/>
          <w:szCs w:val="28"/>
        </w:rPr>
        <w:t xml:space="preserve"> </w:t>
      </w:r>
      <w:r w:rsidR="00901027">
        <w:rPr>
          <w:sz w:val="28"/>
          <w:szCs w:val="28"/>
        </w:rPr>
        <w:t>ребят</w:t>
      </w:r>
      <w:r w:rsidRPr="00232381">
        <w:rPr>
          <w:sz w:val="28"/>
          <w:szCs w:val="28"/>
        </w:rPr>
        <w:t xml:space="preserve"> попробовали свои силы в предметных олимпиадах Всероссийской олимпиады школьников, из них 21 стал победител</w:t>
      </w:r>
      <w:r w:rsidR="005109DB">
        <w:rPr>
          <w:sz w:val="28"/>
          <w:szCs w:val="28"/>
        </w:rPr>
        <w:t>ем</w:t>
      </w:r>
      <w:r w:rsidRPr="00232381">
        <w:rPr>
          <w:sz w:val="28"/>
          <w:szCs w:val="28"/>
        </w:rPr>
        <w:t>, призёр</w:t>
      </w:r>
      <w:r w:rsidR="005109DB">
        <w:rPr>
          <w:sz w:val="28"/>
          <w:szCs w:val="28"/>
        </w:rPr>
        <w:t>ом</w:t>
      </w:r>
      <w:r w:rsidRPr="00232381">
        <w:rPr>
          <w:sz w:val="28"/>
          <w:szCs w:val="28"/>
        </w:rPr>
        <w:t xml:space="preserve"> и обладател</w:t>
      </w:r>
      <w:r w:rsidR="005109DB">
        <w:rPr>
          <w:sz w:val="28"/>
          <w:szCs w:val="28"/>
        </w:rPr>
        <w:t>ем</w:t>
      </w:r>
      <w:r w:rsidRPr="00232381">
        <w:rPr>
          <w:sz w:val="28"/>
          <w:szCs w:val="28"/>
        </w:rPr>
        <w:t xml:space="preserve"> грамот регионального этапа. </w:t>
      </w:r>
      <w:r w:rsidR="00901027" w:rsidRPr="00232381">
        <w:rPr>
          <w:sz w:val="28"/>
          <w:szCs w:val="28"/>
        </w:rPr>
        <w:t xml:space="preserve">В конкурсе «Большая перемена» приняли участие более тысячи обучающихся. </w:t>
      </w:r>
      <w:r w:rsidR="00901027">
        <w:rPr>
          <w:sz w:val="28"/>
          <w:szCs w:val="28"/>
        </w:rPr>
        <w:t xml:space="preserve">Шесть ребят из </w:t>
      </w:r>
      <w:r w:rsidRPr="00232381">
        <w:rPr>
          <w:sz w:val="28"/>
          <w:szCs w:val="28"/>
        </w:rPr>
        <w:t>школ №</w:t>
      </w:r>
      <w:r w:rsidR="005109DB">
        <w:rPr>
          <w:sz w:val="28"/>
          <w:szCs w:val="28"/>
        </w:rPr>
        <w:t>№</w:t>
      </w:r>
      <w:r w:rsidRPr="00232381">
        <w:rPr>
          <w:sz w:val="28"/>
          <w:szCs w:val="28"/>
        </w:rPr>
        <w:t xml:space="preserve"> 8, 15, 14, гимназии №1 стали победителями и были награждены путевкой в </w:t>
      </w:r>
      <w:r w:rsidR="00901027">
        <w:rPr>
          <w:sz w:val="28"/>
          <w:szCs w:val="28"/>
        </w:rPr>
        <w:t>«</w:t>
      </w:r>
      <w:r w:rsidRPr="00232381">
        <w:rPr>
          <w:sz w:val="28"/>
          <w:szCs w:val="28"/>
        </w:rPr>
        <w:t>Артек</w:t>
      </w:r>
      <w:r w:rsidR="00901027">
        <w:rPr>
          <w:sz w:val="28"/>
          <w:szCs w:val="28"/>
        </w:rPr>
        <w:t>»</w:t>
      </w:r>
      <w:r w:rsidRPr="00232381">
        <w:rPr>
          <w:sz w:val="28"/>
          <w:szCs w:val="28"/>
        </w:rPr>
        <w:t xml:space="preserve">, 3 человека стали призёрами. 5 обучающихся приняли участие в областном слете активистов </w:t>
      </w:r>
      <w:r w:rsidR="005109DB">
        <w:rPr>
          <w:sz w:val="28"/>
          <w:szCs w:val="28"/>
        </w:rPr>
        <w:t>«</w:t>
      </w:r>
      <w:r w:rsidRPr="00232381">
        <w:rPr>
          <w:sz w:val="28"/>
          <w:szCs w:val="28"/>
        </w:rPr>
        <w:t>Перезагрузка</w:t>
      </w:r>
      <w:r w:rsidR="005109DB">
        <w:rPr>
          <w:sz w:val="28"/>
          <w:szCs w:val="28"/>
        </w:rPr>
        <w:t>»</w:t>
      </w:r>
      <w:r w:rsidRPr="00232381">
        <w:rPr>
          <w:sz w:val="28"/>
          <w:szCs w:val="28"/>
        </w:rPr>
        <w:t xml:space="preserve">. 7 учеников прошли отборочный конкурс и приняли участие в образовательных программах всероссийских детских центров </w:t>
      </w:r>
      <w:r w:rsidR="005109DB">
        <w:rPr>
          <w:sz w:val="28"/>
          <w:szCs w:val="28"/>
        </w:rPr>
        <w:t>«</w:t>
      </w:r>
      <w:r w:rsidRPr="00232381">
        <w:rPr>
          <w:sz w:val="28"/>
          <w:szCs w:val="28"/>
        </w:rPr>
        <w:t>Смена</w:t>
      </w:r>
      <w:r w:rsidR="005109DB">
        <w:rPr>
          <w:sz w:val="28"/>
          <w:szCs w:val="28"/>
        </w:rPr>
        <w:t>»</w:t>
      </w:r>
      <w:r w:rsidRPr="00232381">
        <w:rPr>
          <w:sz w:val="28"/>
          <w:szCs w:val="28"/>
        </w:rPr>
        <w:t xml:space="preserve"> и </w:t>
      </w:r>
      <w:r w:rsidR="005109DB">
        <w:rPr>
          <w:sz w:val="28"/>
          <w:szCs w:val="28"/>
        </w:rPr>
        <w:t>«</w:t>
      </w:r>
      <w:r w:rsidRPr="00232381">
        <w:rPr>
          <w:sz w:val="28"/>
          <w:szCs w:val="28"/>
        </w:rPr>
        <w:t>Орленок</w:t>
      </w:r>
      <w:r w:rsidR="005109DB">
        <w:rPr>
          <w:sz w:val="28"/>
          <w:szCs w:val="28"/>
        </w:rPr>
        <w:t>»</w:t>
      </w:r>
      <w:r w:rsidRPr="00232381">
        <w:rPr>
          <w:sz w:val="28"/>
          <w:szCs w:val="28"/>
        </w:rPr>
        <w:t xml:space="preserve">. Более 200 учеников </w:t>
      </w:r>
      <w:r w:rsidR="00655C18">
        <w:rPr>
          <w:sz w:val="28"/>
          <w:szCs w:val="28"/>
        </w:rPr>
        <w:t>стали</w:t>
      </w:r>
      <w:r w:rsidRPr="00232381">
        <w:rPr>
          <w:sz w:val="28"/>
          <w:szCs w:val="28"/>
        </w:rPr>
        <w:t xml:space="preserve"> участниками конкурсов платформы </w:t>
      </w:r>
      <w:r w:rsidR="005109DB">
        <w:rPr>
          <w:sz w:val="28"/>
          <w:szCs w:val="28"/>
        </w:rPr>
        <w:t>«</w:t>
      </w:r>
      <w:r w:rsidRPr="00232381">
        <w:rPr>
          <w:sz w:val="28"/>
          <w:szCs w:val="28"/>
        </w:rPr>
        <w:t xml:space="preserve">Россия </w:t>
      </w:r>
      <w:r w:rsidR="005109DB">
        <w:rPr>
          <w:sz w:val="28"/>
          <w:szCs w:val="28"/>
        </w:rPr>
        <w:t>–</w:t>
      </w:r>
      <w:r w:rsidRPr="00232381">
        <w:rPr>
          <w:sz w:val="28"/>
          <w:szCs w:val="28"/>
        </w:rPr>
        <w:t xml:space="preserve"> страна возможностей</w:t>
      </w:r>
      <w:r w:rsidR="005109DB">
        <w:rPr>
          <w:sz w:val="28"/>
          <w:szCs w:val="28"/>
        </w:rPr>
        <w:t>»</w:t>
      </w:r>
      <w:r w:rsidRPr="00232381">
        <w:rPr>
          <w:sz w:val="28"/>
          <w:szCs w:val="28"/>
        </w:rPr>
        <w:t xml:space="preserve">. За </w:t>
      </w:r>
      <w:r w:rsidRPr="00232381">
        <w:rPr>
          <w:sz w:val="28"/>
          <w:szCs w:val="28"/>
        </w:rPr>
        <w:lastRenderedPageBreak/>
        <w:t xml:space="preserve">активное участие 38 учеников были награждены поездками в Пензу и Тарханы, 44 </w:t>
      </w:r>
      <w:r w:rsidR="005109DB">
        <w:rPr>
          <w:sz w:val="28"/>
          <w:szCs w:val="28"/>
        </w:rPr>
        <w:t>–</w:t>
      </w:r>
      <w:r w:rsidRPr="00232381">
        <w:rPr>
          <w:sz w:val="28"/>
          <w:szCs w:val="28"/>
        </w:rPr>
        <w:t xml:space="preserve"> в г. Москву. </w:t>
      </w:r>
      <w:r w:rsidR="00901027">
        <w:rPr>
          <w:sz w:val="28"/>
          <w:szCs w:val="28"/>
        </w:rPr>
        <w:t>Наши младшие школьники а</w:t>
      </w:r>
      <w:r w:rsidRPr="00232381">
        <w:rPr>
          <w:sz w:val="28"/>
          <w:szCs w:val="28"/>
        </w:rPr>
        <w:t>ктивно включились в программу «Орлята России»</w:t>
      </w:r>
      <w:r w:rsidR="005109DB">
        <w:rPr>
          <w:sz w:val="28"/>
          <w:szCs w:val="28"/>
        </w:rPr>
        <w:t>, в ряды которых</w:t>
      </w:r>
      <w:r w:rsidRPr="00232381">
        <w:rPr>
          <w:sz w:val="28"/>
          <w:szCs w:val="28"/>
        </w:rPr>
        <w:t xml:space="preserve"> на сегодняшний день вступили 843 обучающихся. 4-е классы МБОУ СОШ № 14 и МБОУ лицея № 21 стали победителями конкурсного отбора программы </w:t>
      </w:r>
      <w:r w:rsidR="005109DB">
        <w:rPr>
          <w:sz w:val="28"/>
          <w:szCs w:val="28"/>
        </w:rPr>
        <w:t>«</w:t>
      </w:r>
      <w:r w:rsidRPr="00232381">
        <w:rPr>
          <w:sz w:val="28"/>
          <w:szCs w:val="28"/>
        </w:rPr>
        <w:t>Содружество Орлят России</w:t>
      </w:r>
      <w:r w:rsidR="005109DB">
        <w:rPr>
          <w:sz w:val="28"/>
          <w:szCs w:val="28"/>
        </w:rPr>
        <w:t>»</w:t>
      </w:r>
      <w:r w:rsidRPr="00232381">
        <w:rPr>
          <w:sz w:val="28"/>
          <w:szCs w:val="28"/>
        </w:rPr>
        <w:t xml:space="preserve"> и были награждены путевками в</w:t>
      </w:r>
      <w:r w:rsidR="00655C18">
        <w:rPr>
          <w:sz w:val="28"/>
          <w:szCs w:val="28"/>
        </w:rPr>
        <w:t>о</w:t>
      </w:r>
      <w:r w:rsidRPr="00232381">
        <w:rPr>
          <w:sz w:val="28"/>
          <w:szCs w:val="28"/>
        </w:rPr>
        <w:t xml:space="preserve"> Всероссийский детский центр </w:t>
      </w:r>
      <w:r w:rsidR="005109DB">
        <w:rPr>
          <w:sz w:val="28"/>
          <w:szCs w:val="28"/>
        </w:rPr>
        <w:t>«</w:t>
      </w:r>
      <w:r w:rsidRPr="00232381">
        <w:rPr>
          <w:sz w:val="28"/>
          <w:szCs w:val="28"/>
        </w:rPr>
        <w:t>Орленок</w:t>
      </w:r>
      <w:r w:rsidR="005109DB">
        <w:rPr>
          <w:sz w:val="28"/>
          <w:szCs w:val="28"/>
        </w:rPr>
        <w:t>»</w:t>
      </w:r>
      <w:r w:rsidRPr="00232381">
        <w:rPr>
          <w:sz w:val="28"/>
          <w:szCs w:val="28"/>
        </w:rPr>
        <w:t>.</w:t>
      </w:r>
      <w:r w:rsidR="00901027">
        <w:rPr>
          <w:sz w:val="28"/>
          <w:szCs w:val="28"/>
        </w:rPr>
        <w:t xml:space="preserve"> </w:t>
      </w:r>
      <w:r w:rsidR="00901027" w:rsidRPr="00232381">
        <w:rPr>
          <w:sz w:val="28"/>
          <w:szCs w:val="28"/>
        </w:rPr>
        <w:t>Команда МБОУ СОШ №14 города Кузнецка им. 354 стрелковой дивизии стала победителем регионального этапа игры «Умники и умницы».</w:t>
      </w:r>
    </w:p>
    <w:p w:rsidR="001A5E53" w:rsidRPr="001A5E53" w:rsidRDefault="00232381" w:rsidP="005109DB">
      <w:pPr>
        <w:tabs>
          <w:tab w:val="left" w:pos="0"/>
        </w:tabs>
        <w:suppressAutoHyphens/>
        <w:ind w:firstLine="709"/>
        <w:jc w:val="both"/>
        <w:rPr>
          <w:sz w:val="28"/>
          <w:szCs w:val="28"/>
        </w:rPr>
      </w:pPr>
      <w:r w:rsidRPr="00232381">
        <w:rPr>
          <w:sz w:val="28"/>
          <w:szCs w:val="28"/>
        </w:rPr>
        <w:t xml:space="preserve">В 2023 году </w:t>
      </w:r>
      <w:proofErr w:type="spellStart"/>
      <w:r w:rsidRPr="00232381">
        <w:rPr>
          <w:sz w:val="28"/>
          <w:szCs w:val="28"/>
        </w:rPr>
        <w:t>Ивлиева</w:t>
      </w:r>
      <w:proofErr w:type="spellEnd"/>
      <w:r w:rsidRPr="00232381">
        <w:rPr>
          <w:sz w:val="28"/>
          <w:szCs w:val="28"/>
        </w:rPr>
        <w:t xml:space="preserve"> Юлия Викторовна, воспитатель детского сада №28, стала победителем регионального этапа конкурса «Лучший воспитатель образовательной организации». Учитель физкультуры школы №17 им. Ю.</w:t>
      </w:r>
      <w:r w:rsidR="008330DA">
        <w:rPr>
          <w:sz w:val="28"/>
          <w:szCs w:val="28"/>
        </w:rPr>
        <w:t xml:space="preserve">А. </w:t>
      </w:r>
      <w:r w:rsidRPr="00232381">
        <w:rPr>
          <w:sz w:val="28"/>
          <w:szCs w:val="28"/>
        </w:rPr>
        <w:t>Га</w:t>
      </w:r>
      <w:r w:rsidR="008330DA">
        <w:rPr>
          <w:sz w:val="28"/>
          <w:szCs w:val="28"/>
        </w:rPr>
        <w:t xml:space="preserve">гарина Шувалова Вера Сергеевна </w:t>
      </w:r>
      <w:r w:rsidRPr="00232381">
        <w:rPr>
          <w:sz w:val="28"/>
          <w:szCs w:val="28"/>
        </w:rPr>
        <w:t xml:space="preserve">стала финалистом регионального этапа конкурса «Учитель года Пензенской области-2023» и подготовила команду школы №17, которая стала победителем регионального этапа «Президентских игр». </w:t>
      </w:r>
      <w:proofErr w:type="spellStart"/>
      <w:r w:rsidRPr="00232381">
        <w:rPr>
          <w:sz w:val="28"/>
          <w:szCs w:val="28"/>
        </w:rPr>
        <w:t>Загуменнова</w:t>
      </w:r>
      <w:proofErr w:type="spellEnd"/>
      <w:r w:rsidRPr="00232381">
        <w:rPr>
          <w:sz w:val="28"/>
          <w:szCs w:val="28"/>
        </w:rPr>
        <w:t xml:space="preserve"> Наталья Михайловна </w:t>
      </w:r>
      <w:r w:rsidR="008330DA">
        <w:rPr>
          <w:sz w:val="28"/>
          <w:szCs w:val="28"/>
        </w:rPr>
        <w:t>–</w:t>
      </w:r>
      <w:r w:rsidRPr="00232381">
        <w:rPr>
          <w:sz w:val="28"/>
          <w:szCs w:val="28"/>
        </w:rPr>
        <w:t xml:space="preserve"> учитель информатики школы №16 города Кузнецка </w:t>
      </w:r>
      <w:r w:rsidR="008330DA">
        <w:rPr>
          <w:sz w:val="28"/>
          <w:szCs w:val="28"/>
        </w:rPr>
        <w:t>–</w:t>
      </w:r>
      <w:r w:rsidRPr="00232381">
        <w:rPr>
          <w:sz w:val="28"/>
          <w:szCs w:val="28"/>
        </w:rPr>
        <w:t xml:space="preserve"> победи</w:t>
      </w:r>
      <w:r w:rsidR="009F6F8B">
        <w:rPr>
          <w:sz w:val="28"/>
          <w:szCs w:val="28"/>
        </w:rPr>
        <w:t xml:space="preserve">ла на </w:t>
      </w:r>
      <w:r w:rsidRPr="00232381">
        <w:rPr>
          <w:sz w:val="28"/>
          <w:szCs w:val="28"/>
        </w:rPr>
        <w:t>Всероссийско</w:t>
      </w:r>
      <w:r w:rsidR="009F6F8B">
        <w:rPr>
          <w:sz w:val="28"/>
          <w:szCs w:val="28"/>
        </w:rPr>
        <w:t>м</w:t>
      </w:r>
      <w:r w:rsidRPr="00232381">
        <w:rPr>
          <w:sz w:val="28"/>
          <w:szCs w:val="28"/>
        </w:rPr>
        <w:t xml:space="preserve"> профессионально</w:t>
      </w:r>
      <w:r w:rsidR="009F6F8B">
        <w:rPr>
          <w:sz w:val="28"/>
          <w:szCs w:val="28"/>
        </w:rPr>
        <w:t>м</w:t>
      </w:r>
      <w:r w:rsidRPr="00232381">
        <w:rPr>
          <w:sz w:val="28"/>
          <w:szCs w:val="28"/>
        </w:rPr>
        <w:t xml:space="preserve"> педагогическо</w:t>
      </w:r>
      <w:r w:rsidR="009F6F8B">
        <w:rPr>
          <w:sz w:val="28"/>
          <w:szCs w:val="28"/>
        </w:rPr>
        <w:t>м</w:t>
      </w:r>
      <w:r w:rsidRPr="00232381">
        <w:rPr>
          <w:sz w:val="28"/>
          <w:szCs w:val="28"/>
        </w:rPr>
        <w:t xml:space="preserve"> конкурс</w:t>
      </w:r>
      <w:r w:rsidR="009F6F8B">
        <w:rPr>
          <w:sz w:val="28"/>
          <w:szCs w:val="28"/>
        </w:rPr>
        <w:t>е</w:t>
      </w:r>
      <w:r w:rsidRPr="00232381">
        <w:rPr>
          <w:sz w:val="28"/>
          <w:szCs w:val="28"/>
        </w:rPr>
        <w:t xml:space="preserve">  «Учитель-профессионал» в рамках федерального проекта </w:t>
      </w:r>
      <w:r w:rsidR="009F6F8B">
        <w:rPr>
          <w:sz w:val="28"/>
          <w:szCs w:val="28"/>
        </w:rPr>
        <w:t>«</w:t>
      </w:r>
      <w:r w:rsidRPr="00232381">
        <w:rPr>
          <w:sz w:val="28"/>
          <w:szCs w:val="28"/>
        </w:rPr>
        <w:t>Современная школа</w:t>
      </w:r>
      <w:r w:rsidR="009F6F8B">
        <w:rPr>
          <w:sz w:val="28"/>
          <w:szCs w:val="28"/>
        </w:rPr>
        <w:t xml:space="preserve">», а также на </w:t>
      </w:r>
      <w:r w:rsidRPr="00232381">
        <w:rPr>
          <w:sz w:val="28"/>
          <w:szCs w:val="28"/>
        </w:rPr>
        <w:t>областно</w:t>
      </w:r>
      <w:r w:rsidR="009F6F8B">
        <w:rPr>
          <w:sz w:val="28"/>
          <w:szCs w:val="28"/>
        </w:rPr>
        <w:t>м</w:t>
      </w:r>
      <w:r w:rsidRPr="00232381">
        <w:rPr>
          <w:sz w:val="28"/>
          <w:szCs w:val="28"/>
        </w:rPr>
        <w:t xml:space="preserve"> конкурс</w:t>
      </w:r>
      <w:r w:rsidR="009F6F8B">
        <w:rPr>
          <w:sz w:val="28"/>
          <w:szCs w:val="28"/>
        </w:rPr>
        <w:t>е</w:t>
      </w:r>
      <w:r w:rsidRPr="00232381">
        <w:rPr>
          <w:sz w:val="28"/>
          <w:szCs w:val="28"/>
        </w:rPr>
        <w:t xml:space="preserve"> </w:t>
      </w:r>
      <w:proofErr w:type="spellStart"/>
      <w:r w:rsidRPr="00232381">
        <w:rPr>
          <w:sz w:val="28"/>
          <w:szCs w:val="28"/>
        </w:rPr>
        <w:t>педработников</w:t>
      </w:r>
      <w:proofErr w:type="spellEnd"/>
      <w:r w:rsidRPr="00232381">
        <w:rPr>
          <w:sz w:val="28"/>
          <w:szCs w:val="28"/>
        </w:rPr>
        <w:t>, преподающих дисциплины сферы информационных технологий</w:t>
      </w:r>
      <w:r w:rsidR="009F6F8B">
        <w:rPr>
          <w:sz w:val="28"/>
          <w:szCs w:val="28"/>
        </w:rPr>
        <w:t>, и на</w:t>
      </w:r>
      <w:r w:rsidRPr="00232381">
        <w:rPr>
          <w:sz w:val="28"/>
          <w:szCs w:val="28"/>
        </w:rPr>
        <w:t xml:space="preserve"> регионально</w:t>
      </w:r>
      <w:r w:rsidR="009F6F8B">
        <w:rPr>
          <w:sz w:val="28"/>
          <w:szCs w:val="28"/>
        </w:rPr>
        <w:t>м</w:t>
      </w:r>
      <w:r w:rsidRPr="00232381">
        <w:rPr>
          <w:sz w:val="28"/>
          <w:szCs w:val="28"/>
        </w:rPr>
        <w:t xml:space="preserve"> этап</w:t>
      </w:r>
      <w:r w:rsidR="009F6F8B">
        <w:rPr>
          <w:sz w:val="28"/>
          <w:szCs w:val="28"/>
        </w:rPr>
        <w:t>е</w:t>
      </w:r>
      <w:r w:rsidRPr="00232381">
        <w:rPr>
          <w:sz w:val="28"/>
          <w:szCs w:val="28"/>
        </w:rPr>
        <w:t xml:space="preserve"> III Всероссийской профессиональной олимпиады для учителей и преп</w:t>
      </w:r>
      <w:r w:rsidR="008330DA">
        <w:rPr>
          <w:sz w:val="28"/>
          <w:szCs w:val="28"/>
        </w:rPr>
        <w:t>одавателей информатики «ПРО-</w:t>
      </w:r>
      <w:proofErr w:type="gramStart"/>
      <w:r w:rsidR="008330DA">
        <w:rPr>
          <w:sz w:val="28"/>
          <w:szCs w:val="28"/>
        </w:rPr>
        <w:t>IT</w:t>
      </w:r>
      <w:proofErr w:type="gramEnd"/>
      <w:r w:rsidR="008330DA">
        <w:rPr>
          <w:sz w:val="28"/>
          <w:szCs w:val="28"/>
        </w:rPr>
        <w:t>»</w:t>
      </w:r>
      <w:r w:rsidRPr="00232381">
        <w:rPr>
          <w:sz w:val="28"/>
          <w:szCs w:val="28"/>
        </w:rPr>
        <w:t xml:space="preserve">-2023. Плаксина Елена Геннадьевна </w:t>
      </w:r>
      <w:r w:rsidR="008330DA">
        <w:rPr>
          <w:sz w:val="28"/>
          <w:szCs w:val="28"/>
        </w:rPr>
        <w:t>–</w:t>
      </w:r>
      <w:r w:rsidRPr="00232381">
        <w:rPr>
          <w:sz w:val="28"/>
          <w:szCs w:val="28"/>
        </w:rPr>
        <w:t xml:space="preserve"> учитель истории и обществознания школы №8 им. П.А.</w:t>
      </w:r>
      <w:r w:rsidR="008330DA">
        <w:rPr>
          <w:sz w:val="28"/>
          <w:szCs w:val="28"/>
        </w:rPr>
        <w:t xml:space="preserve"> </w:t>
      </w:r>
      <w:proofErr w:type="spellStart"/>
      <w:r w:rsidRPr="00232381">
        <w:rPr>
          <w:sz w:val="28"/>
          <w:szCs w:val="28"/>
        </w:rPr>
        <w:t>Щипанова</w:t>
      </w:r>
      <w:proofErr w:type="spellEnd"/>
      <w:r w:rsidRPr="00232381">
        <w:rPr>
          <w:sz w:val="28"/>
          <w:szCs w:val="28"/>
        </w:rPr>
        <w:t xml:space="preserve"> – </w:t>
      </w:r>
      <w:r w:rsidR="009F6F8B">
        <w:rPr>
          <w:sz w:val="28"/>
          <w:szCs w:val="28"/>
        </w:rPr>
        <w:t xml:space="preserve">стала </w:t>
      </w:r>
      <w:r w:rsidRPr="00232381">
        <w:rPr>
          <w:sz w:val="28"/>
          <w:szCs w:val="28"/>
        </w:rPr>
        <w:t>дипломант</w:t>
      </w:r>
      <w:r w:rsidR="009F6F8B">
        <w:rPr>
          <w:sz w:val="28"/>
          <w:szCs w:val="28"/>
        </w:rPr>
        <w:t>ом</w:t>
      </w:r>
      <w:r w:rsidRPr="00232381">
        <w:rPr>
          <w:sz w:val="28"/>
          <w:szCs w:val="28"/>
        </w:rPr>
        <w:t xml:space="preserve"> второй степени Всероссийского смотра конкурса лучших практик «Урок местного самоуправления» в номинации «Лучшая практика правового анализа местного самоуправления при проведении урока». Учитель школы №2 </w:t>
      </w:r>
      <w:proofErr w:type="spellStart"/>
      <w:r w:rsidRPr="00232381">
        <w:rPr>
          <w:sz w:val="28"/>
          <w:szCs w:val="28"/>
        </w:rPr>
        <w:t>Ладышева</w:t>
      </w:r>
      <w:proofErr w:type="spellEnd"/>
      <w:r w:rsidRPr="00232381">
        <w:rPr>
          <w:sz w:val="28"/>
          <w:szCs w:val="28"/>
        </w:rPr>
        <w:t xml:space="preserve"> Светлана Алексеевна прошла конкурсный отбор из 7 тысяч участников и вошла в число 35 учителей – финалистов проекта «Классная Тема!».  Учителя гимназии №1 Давыдова Оксана Владимировна и лицея №21 </w:t>
      </w:r>
      <w:proofErr w:type="spellStart"/>
      <w:r w:rsidRPr="00232381">
        <w:rPr>
          <w:sz w:val="28"/>
          <w:szCs w:val="28"/>
        </w:rPr>
        <w:t>Шевелёва</w:t>
      </w:r>
      <w:proofErr w:type="spellEnd"/>
      <w:r w:rsidRPr="00232381">
        <w:rPr>
          <w:sz w:val="28"/>
          <w:szCs w:val="28"/>
        </w:rPr>
        <w:t xml:space="preserve"> Елена Владимировна стали победителями Всероссийского конкурса лучших учителей России.</w:t>
      </w:r>
      <w:r w:rsidR="009F6F8B" w:rsidRPr="009F6F8B">
        <w:rPr>
          <w:sz w:val="28"/>
          <w:szCs w:val="28"/>
        </w:rPr>
        <w:t xml:space="preserve"> </w:t>
      </w:r>
      <w:r w:rsidR="009F6F8B" w:rsidRPr="00232381">
        <w:rPr>
          <w:sz w:val="28"/>
          <w:szCs w:val="28"/>
        </w:rPr>
        <w:t>Команда трассовых моделистов центра детского творчества – победител</w:t>
      </w:r>
      <w:r w:rsidR="00655C18">
        <w:rPr>
          <w:sz w:val="28"/>
          <w:szCs w:val="28"/>
        </w:rPr>
        <w:t>ь</w:t>
      </w:r>
      <w:r w:rsidR="009F6F8B" w:rsidRPr="00232381">
        <w:rPr>
          <w:sz w:val="28"/>
          <w:szCs w:val="28"/>
        </w:rPr>
        <w:t xml:space="preserve"> чемпионата России по радиоуправляемым моделям. Детский сад №38 города Кузнецка стал победителем всероссийского конкурса «Образцовый детский сад».</w:t>
      </w:r>
    </w:p>
    <w:p w:rsidR="00FD6C0B" w:rsidRPr="001A5E53" w:rsidRDefault="00FD6C0B" w:rsidP="00FD6C0B">
      <w:pPr>
        <w:ind w:firstLine="708"/>
        <w:jc w:val="both"/>
        <w:rPr>
          <w:b/>
          <w:bCs/>
          <w:i/>
          <w:iCs/>
          <w:sz w:val="28"/>
          <w:szCs w:val="28"/>
        </w:rPr>
      </w:pPr>
      <w:r>
        <w:rPr>
          <w:sz w:val="28"/>
          <w:szCs w:val="28"/>
        </w:rPr>
        <w:t xml:space="preserve">О работе в сфере </w:t>
      </w:r>
      <w:r w:rsidRPr="00FD6C0B">
        <w:rPr>
          <w:b/>
          <w:i/>
          <w:sz w:val="28"/>
          <w:szCs w:val="28"/>
        </w:rPr>
        <w:t>культуры</w:t>
      </w:r>
      <w:r>
        <w:rPr>
          <w:sz w:val="28"/>
          <w:szCs w:val="28"/>
        </w:rPr>
        <w:t xml:space="preserve">. </w:t>
      </w:r>
      <w:r w:rsidR="001A5E53" w:rsidRPr="001A5E53">
        <w:rPr>
          <w:sz w:val="28"/>
          <w:szCs w:val="28"/>
        </w:rPr>
        <w:t xml:space="preserve">В Кузнецке </w:t>
      </w:r>
      <w:r>
        <w:rPr>
          <w:sz w:val="28"/>
          <w:szCs w:val="28"/>
        </w:rPr>
        <w:t xml:space="preserve">сохранена сеть из </w:t>
      </w:r>
      <w:r w:rsidR="001A5E53" w:rsidRPr="001A5E53">
        <w:rPr>
          <w:sz w:val="28"/>
          <w:szCs w:val="28"/>
        </w:rPr>
        <w:t>10 муниципальных учреждений культуры.</w:t>
      </w:r>
      <w:r>
        <w:rPr>
          <w:sz w:val="28"/>
          <w:szCs w:val="28"/>
        </w:rPr>
        <w:t xml:space="preserve"> </w:t>
      </w:r>
      <w:r w:rsidRPr="001A5E53">
        <w:rPr>
          <w:sz w:val="28"/>
          <w:szCs w:val="28"/>
        </w:rPr>
        <w:t xml:space="preserve">За счет </w:t>
      </w:r>
      <w:r>
        <w:rPr>
          <w:sz w:val="28"/>
          <w:szCs w:val="28"/>
        </w:rPr>
        <w:t xml:space="preserve">различных источников финансирования </w:t>
      </w:r>
      <w:r w:rsidRPr="001A5E53">
        <w:rPr>
          <w:sz w:val="28"/>
          <w:szCs w:val="28"/>
        </w:rPr>
        <w:t>в учреждениях были проведены работы по текущему ремонту помещений,</w:t>
      </w:r>
      <w:r>
        <w:rPr>
          <w:sz w:val="28"/>
          <w:szCs w:val="28"/>
        </w:rPr>
        <w:t xml:space="preserve"> </w:t>
      </w:r>
      <w:r w:rsidRPr="001A5E53">
        <w:rPr>
          <w:sz w:val="28"/>
          <w:szCs w:val="28"/>
        </w:rPr>
        <w:t>установке противопожарных дверей, установ</w:t>
      </w:r>
      <w:r>
        <w:rPr>
          <w:sz w:val="28"/>
          <w:szCs w:val="28"/>
        </w:rPr>
        <w:t>ке</w:t>
      </w:r>
      <w:r w:rsidRPr="001A5E53">
        <w:rPr>
          <w:sz w:val="28"/>
          <w:szCs w:val="28"/>
        </w:rPr>
        <w:t xml:space="preserve"> кноп</w:t>
      </w:r>
      <w:r>
        <w:rPr>
          <w:sz w:val="28"/>
          <w:szCs w:val="28"/>
        </w:rPr>
        <w:t>ок</w:t>
      </w:r>
      <w:r w:rsidRPr="001A5E53">
        <w:rPr>
          <w:sz w:val="28"/>
          <w:szCs w:val="28"/>
        </w:rPr>
        <w:t xml:space="preserve"> экстренного вызова</w:t>
      </w:r>
      <w:r>
        <w:rPr>
          <w:sz w:val="28"/>
          <w:szCs w:val="28"/>
        </w:rPr>
        <w:t>, при</w:t>
      </w:r>
      <w:r w:rsidRPr="001A5E53">
        <w:rPr>
          <w:sz w:val="28"/>
          <w:szCs w:val="28"/>
        </w:rPr>
        <w:t>обретено сценическое оборудование, одежда сцены, музейные тумбы и витрины, мебель и офисная техника</w:t>
      </w:r>
      <w:r>
        <w:rPr>
          <w:sz w:val="28"/>
          <w:szCs w:val="28"/>
        </w:rPr>
        <w:t>, музыкальные и</w:t>
      </w:r>
      <w:r w:rsidRPr="001A5E53">
        <w:rPr>
          <w:sz w:val="28"/>
          <w:szCs w:val="28"/>
        </w:rPr>
        <w:t xml:space="preserve">нструменты. Всего на </w:t>
      </w:r>
      <w:r>
        <w:rPr>
          <w:sz w:val="28"/>
          <w:szCs w:val="28"/>
        </w:rPr>
        <w:t>эти цели было направлено более 2 млн. рублей.</w:t>
      </w:r>
    </w:p>
    <w:p w:rsidR="00FD6C0B" w:rsidRPr="001A5E53" w:rsidRDefault="00FD6C0B" w:rsidP="00FD6C0B">
      <w:pPr>
        <w:pStyle w:val="ae"/>
        <w:ind w:firstLine="708"/>
        <w:jc w:val="both"/>
        <w:rPr>
          <w:sz w:val="28"/>
          <w:szCs w:val="28"/>
        </w:rPr>
      </w:pPr>
      <w:r w:rsidRPr="001A5E53">
        <w:rPr>
          <w:sz w:val="28"/>
          <w:szCs w:val="28"/>
        </w:rPr>
        <w:t xml:space="preserve">На средства </w:t>
      </w:r>
      <w:proofErr w:type="spellStart"/>
      <w:r w:rsidRPr="001A5E53">
        <w:rPr>
          <w:sz w:val="28"/>
          <w:szCs w:val="28"/>
        </w:rPr>
        <w:t>грантового</w:t>
      </w:r>
      <w:proofErr w:type="spellEnd"/>
      <w:r w:rsidRPr="001A5E53">
        <w:rPr>
          <w:sz w:val="28"/>
          <w:szCs w:val="28"/>
        </w:rPr>
        <w:t xml:space="preserve"> конкурса Президентского фонда </w:t>
      </w:r>
      <w:r w:rsidR="008330DA">
        <w:rPr>
          <w:sz w:val="28"/>
          <w:szCs w:val="28"/>
        </w:rPr>
        <w:t>культурных инициатив в филиал №</w:t>
      </w:r>
      <w:r w:rsidRPr="001A5E53">
        <w:rPr>
          <w:sz w:val="28"/>
          <w:szCs w:val="28"/>
        </w:rPr>
        <w:t xml:space="preserve">8 МБУ «Кузнецкая ЦГБ им. А.Н. Радищева» приобретена </w:t>
      </w:r>
      <w:proofErr w:type="spellStart"/>
      <w:r w:rsidRPr="001A5E53">
        <w:rPr>
          <w:sz w:val="28"/>
          <w:szCs w:val="28"/>
        </w:rPr>
        <w:t>мультистудия</w:t>
      </w:r>
      <w:proofErr w:type="spellEnd"/>
      <w:r>
        <w:rPr>
          <w:sz w:val="28"/>
          <w:szCs w:val="28"/>
        </w:rPr>
        <w:t xml:space="preserve">. </w:t>
      </w:r>
      <w:r w:rsidRPr="001A5E53">
        <w:rPr>
          <w:sz w:val="28"/>
          <w:szCs w:val="28"/>
        </w:rPr>
        <w:t xml:space="preserve">В рамках Стратегии развития библиотечного дела в Российской Федерации в </w:t>
      </w:r>
      <w:r w:rsidR="00431F00">
        <w:rPr>
          <w:sz w:val="28"/>
          <w:szCs w:val="28"/>
        </w:rPr>
        <w:t xml:space="preserve">библиотеках города </w:t>
      </w:r>
      <w:r w:rsidRPr="001A5E53">
        <w:rPr>
          <w:sz w:val="28"/>
          <w:szCs w:val="28"/>
        </w:rPr>
        <w:t xml:space="preserve">прошло комплектование книжных фондов на сумму </w:t>
      </w:r>
      <w:r w:rsidR="008330DA">
        <w:rPr>
          <w:sz w:val="28"/>
          <w:szCs w:val="28"/>
        </w:rPr>
        <w:t xml:space="preserve">свыше 400 тыс. рублей, </w:t>
      </w:r>
      <w:r w:rsidRPr="001A5E53">
        <w:rPr>
          <w:sz w:val="28"/>
          <w:szCs w:val="28"/>
        </w:rPr>
        <w:t xml:space="preserve">в результате чего фонды библиотек пополнились </w:t>
      </w:r>
      <w:r>
        <w:rPr>
          <w:sz w:val="28"/>
          <w:szCs w:val="28"/>
        </w:rPr>
        <w:t xml:space="preserve">более чем на 1,5 тыс. </w:t>
      </w:r>
      <w:r w:rsidRPr="001A5E53">
        <w:rPr>
          <w:sz w:val="28"/>
          <w:szCs w:val="28"/>
        </w:rPr>
        <w:t>книг.</w:t>
      </w:r>
    </w:p>
    <w:p w:rsidR="00FD6C0B" w:rsidRPr="001A5E53" w:rsidRDefault="00FD6C0B" w:rsidP="00FD6C0B">
      <w:pPr>
        <w:ind w:firstLine="708"/>
        <w:jc w:val="both"/>
        <w:rPr>
          <w:sz w:val="28"/>
          <w:szCs w:val="28"/>
        </w:rPr>
      </w:pPr>
      <w:r w:rsidRPr="001A5E53">
        <w:rPr>
          <w:sz w:val="28"/>
          <w:szCs w:val="28"/>
        </w:rPr>
        <w:lastRenderedPageBreak/>
        <w:t xml:space="preserve">В учреждениях культуры </w:t>
      </w:r>
      <w:r>
        <w:rPr>
          <w:sz w:val="28"/>
          <w:szCs w:val="28"/>
        </w:rPr>
        <w:t xml:space="preserve">городе действует </w:t>
      </w:r>
      <w:r w:rsidRPr="001A5E53">
        <w:rPr>
          <w:sz w:val="28"/>
          <w:szCs w:val="28"/>
        </w:rPr>
        <w:t>120 клубных формирований для разных возрастных категорий, в которых занимаются 3783 человека, в школах искусств обучаются 1593 учащихся. 24337</w:t>
      </w:r>
      <w:r>
        <w:rPr>
          <w:sz w:val="28"/>
          <w:szCs w:val="28"/>
        </w:rPr>
        <w:t xml:space="preserve"> </w:t>
      </w:r>
      <w:r w:rsidR="008330DA">
        <w:rPr>
          <w:sz w:val="28"/>
          <w:szCs w:val="28"/>
        </w:rPr>
        <w:t>человек являются читателями муниципальных</w:t>
      </w:r>
      <w:r w:rsidRPr="001A5E53">
        <w:rPr>
          <w:sz w:val="28"/>
          <w:szCs w:val="28"/>
        </w:rPr>
        <w:t xml:space="preserve"> библиотек.</w:t>
      </w:r>
      <w:r w:rsidRPr="00FD6C0B">
        <w:rPr>
          <w:sz w:val="28"/>
          <w:szCs w:val="28"/>
        </w:rPr>
        <w:t xml:space="preserve"> </w:t>
      </w:r>
      <w:r w:rsidRPr="001A5E53">
        <w:rPr>
          <w:sz w:val="28"/>
          <w:szCs w:val="28"/>
        </w:rPr>
        <w:t xml:space="preserve">Учащиеся школ искусств и </w:t>
      </w:r>
      <w:r>
        <w:rPr>
          <w:sz w:val="28"/>
          <w:szCs w:val="28"/>
        </w:rPr>
        <w:t xml:space="preserve">творческих </w:t>
      </w:r>
      <w:r w:rsidRPr="001A5E53">
        <w:rPr>
          <w:sz w:val="28"/>
          <w:szCs w:val="28"/>
        </w:rPr>
        <w:t xml:space="preserve">коллективов завоевали более </w:t>
      </w:r>
      <w:r>
        <w:rPr>
          <w:sz w:val="28"/>
          <w:szCs w:val="28"/>
        </w:rPr>
        <w:t>600 н</w:t>
      </w:r>
      <w:r w:rsidRPr="001A5E53">
        <w:rPr>
          <w:sz w:val="28"/>
          <w:szCs w:val="28"/>
        </w:rPr>
        <w:t>аград на Международных, Всероссийских межрегион</w:t>
      </w:r>
      <w:r w:rsidR="008330DA">
        <w:rPr>
          <w:sz w:val="28"/>
          <w:szCs w:val="28"/>
        </w:rPr>
        <w:t>альных и областных конкурсах.</w:t>
      </w:r>
    </w:p>
    <w:p w:rsidR="008F1F07" w:rsidRDefault="00FD6C0B" w:rsidP="00E20796">
      <w:pPr>
        <w:pStyle w:val="ae"/>
        <w:jc w:val="both"/>
        <w:rPr>
          <w:bCs/>
          <w:iCs/>
          <w:sz w:val="28"/>
          <w:szCs w:val="28"/>
        </w:rPr>
      </w:pPr>
      <w:r w:rsidRPr="001A5E53">
        <w:rPr>
          <w:sz w:val="28"/>
          <w:szCs w:val="28"/>
        </w:rPr>
        <w:tab/>
        <w:t xml:space="preserve">Управлением культуры и подведомственными учреждениями в 2023 году проведено </w:t>
      </w:r>
      <w:r w:rsidRPr="00FD6C0B">
        <w:rPr>
          <w:sz w:val="28"/>
          <w:szCs w:val="28"/>
        </w:rPr>
        <w:t>58 крупных значимых мероприятий</w:t>
      </w:r>
      <w:r w:rsidRPr="001A5E53">
        <w:rPr>
          <w:sz w:val="28"/>
          <w:szCs w:val="28"/>
        </w:rPr>
        <w:t xml:space="preserve"> общегородского, областного </w:t>
      </w:r>
      <w:r w:rsidR="008330DA">
        <w:rPr>
          <w:sz w:val="28"/>
          <w:szCs w:val="28"/>
        </w:rPr>
        <w:t>и всероссийского уровня. Кроме традиционных –</w:t>
      </w:r>
      <w:r w:rsidRPr="001A5E53">
        <w:rPr>
          <w:sz w:val="28"/>
          <w:szCs w:val="28"/>
        </w:rPr>
        <w:t xml:space="preserve"> Масленицы, Спаса, Всероссийского фестиваля театральных коллективов «Золотая провинция», фестиваля «Наша кузница</w:t>
      </w:r>
      <w:r w:rsidR="00431F00">
        <w:rPr>
          <w:sz w:val="28"/>
          <w:szCs w:val="28"/>
        </w:rPr>
        <w:t>»</w:t>
      </w:r>
      <w:r w:rsidR="008330DA">
        <w:rPr>
          <w:sz w:val="28"/>
          <w:szCs w:val="28"/>
        </w:rPr>
        <w:t xml:space="preserve"> –</w:t>
      </w:r>
      <w:r w:rsidRPr="001A5E53">
        <w:rPr>
          <w:sz w:val="28"/>
          <w:szCs w:val="28"/>
        </w:rPr>
        <w:t xml:space="preserve"> в</w:t>
      </w:r>
      <w:r w:rsidR="008330DA">
        <w:rPr>
          <w:sz w:val="28"/>
          <w:szCs w:val="28"/>
        </w:rPr>
        <w:t xml:space="preserve"> </w:t>
      </w:r>
      <w:r w:rsidRPr="001A5E53">
        <w:rPr>
          <w:sz w:val="28"/>
          <w:szCs w:val="28"/>
        </w:rPr>
        <w:t xml:space="preserve">2023 году успешно </w:t>
      </w:r>
      <w:proofErr w:type="gramStart"/>
      <w:r w:rsidRPr="001A5E53">
        <w:rPr>
          <w:sz w:val="28"/>
          <w:szCs w:val="28"/>
        </w:rPr>
        <w:t>проведены</w:t>
      </w:r>
      <w:proofErr w:type="gramEnd"/>
      <w:r w:rsidRPr="001A5E53">
        <w:rPr>
          <w:sz w:val="28"/>
          <w:szCs w:val="28"/>
        </w:rPr>
        <w:t>: Всероссийский фестиваль-конкурс детского юношеского и взрослого творчества «Магия искусства», праздник «Рождество в парке» совместно с мотоклубом «Ночные волки. Кузнецк», городское торжественное мероприятие, посвященное Дню российского студенчества, открытие года педагога-наставника,</w:t>
      </w:r>
      <w:r>
        <w:rPr>
          <w:sz w:val="28"/>
          <w:szCs w:val="28"/>
        </w:rPr>
        <w:t xml:space="preserve"> </w:t>
      </w:r>
      <w:r w:rsidRPr="001A5E53">
        <w:rPr>
          <w:sz w:val="28"/>
          <w:szCs w:val="28"/>
        </w:rPr>
        <w:t xml:space="preserve">городское торжественное мероприятие, посвященное 105-летию газеты «Кузнецкий рабочий», 100-летие дома ребенка, 90-летие ТЭЦ, </w:t>
      </w:r>
      <w:r w:rsidRPr="001A5E53">
        <w:rPr>
          <w:bCs/>
          <w:iCs/>
          <w:sz w:val="28"/>
          <w:szCs w:val="28"/>
        </w:rPr>
        <w:t>цикл персональных выставок кузнецких художников, была организована выставка работ художников города Кузнецка в Пензенской областной картинной галерее им. К.А. Савицкого.</w:t>
      </w:r>
      <w:r w:rsidR="00E20796">
        <w:rPr>
          <w:bCs/>
          <w:iCs/>
          <w:sz w:val="28"/>
          <w:szCs w:val="28"/>
        </w:rPr>
        <w:t xml:space="preserve"> </w:t>
      </w:r>
    </w:p>
    <w:p w:rsidR="008330DA" w:rsidRDefault="00FD6C0B" w:rsidP="008330DA">
      <w:pPr>
        <w:pStyle w:val="ae"/>
        <w:ind w:firstLine="709"/>
        <w:jc w:val="both"/>
        <w:rPr>
          <w:sz w:val="28"/>
          <w:szCs w:val="28"/>
        </w:rPr>
      </w:pPr>
      <w:r w:rsidRPr="001A5E53">
        <w:rPr>
          <w:sz w:val="28"/>
          <w:szCs w:val="28"/>
        </w:rPr>
        <w:t xml:space="preserve">В 2023 году </w:t>
      </w:r>
      <w:r>
        <w:rPr>
          <w:sz w:val="28"/>
          <w:szCs w:val="28"/>
        </w:rPr>
        <w:t xml:space="preserve">в городе прошло </w:t>
      </w:r>
      <w:r w:rsidRPr="001A5E53">
        <w:rPr>
          <w:sz w:val="28"/>
          <w:szCs w:val="28"/>
        </w:rPr>
        <w:t xml:space="preserve">более </w:t>
      </w:r>
      <w:r w:rsidRPr="00FD6C0B">
        <w:rPr>
          <w:sz w:val="28"/>
          <w:szCs w:val="28"/>
        </w:rPr>
        <w:t>100 гастрольных мероприятий</w:t>
      </w:r>
      <w:r w:rsidRPr="001A5E53">
        <w:rPr>
          <w:b/>
          <w:sz w:val="28"/>
          <w:szCs w:val="28"/>
        </w:rPr>
        <w:t>.</w:t>
      </w:r>
      <w:r w:rsidRPr="001A5E53">
        <w:rPr>
          <w:sz w:val="28"/>
          <w:szCs w:val="28"/>
        </w:rPr>
        <w:t xml:space="preserve"> </w:t>
      </w:r>
      <w:proofErr w:type="gramStart"/>
      <w:r w:rsidRPr="001A5E53">
        <w:rPr>
          <w:sz w:val="28"/>
          <w:szCs w:val="28"/>
        </w:rPr>
        <w:t xml:space="preserve">С успехом </w:t>
      </w:r>
      <w:r>
        <w:rPr>
          <w:sz w:val="28"/>
          <w:szCs w:val="28"/>
        </w:rPr>
        <w:t>состоялись</w:t>
      </w:r>
      <w:r w:rsidRPr="001A5E53">
        <w:rPr>
          <w:sz w:val="28"/>
          <w:szCs w:val="28"/>
        </w:rPr>
        <w:t xml:space="preserve"> концерты Хора Валаамского монастыря, Оренбургского государственного академического русского народного хора, Белгородского академического русского оркестра Белгородской государственной филармонии, солистки Марты Серебряковой и ансамбля русских народных инструментов «Губерния» (г. Пенза), вокального дуэта «Братья-славяне» (г. Москва), спектакли в постановке Московского театра «Творчество», труппы «Новый классический балет» (г. Москва), театра «Кириллица» (г. Пенза) и других.</w:t>
      </w:r>
      <w:proofErr w:type="gramEnd"/>
      <w:r w:rsidRPr="001A5E53">
        <w:rPr>
          <w:sz w:val="28"/>
          <w:szCs w:val="28"/>
        </w:rPr>
        <w:t xml:space="preserve"> В ноябре 2023 года в Кузнецке состоялось открытие Губернаторского фестиваля «Театральные вечера» в Пензенской области, в рамках которого прошла творческая встреча с Народным артистом России Сергеем Казаковым и показаны 2 спектакля Пензенского драматического театра им. А.В. Луначарского.</w:t>
      </w:r>
      <w:r>
        <w:rPr>
          <w:sz w:val="28"/>
          <w:szCs w:val="28"/>
        </w:rPr>
        <w:t xml:space="preserve"> Всего в</w:t>
      </w:r>
      <w:r w:rsidRPr="001A5E53">
        <w:rPr>
          <w:sz w:val="28"/>
          <w:szCs w:val="28"/>
        </w:rPr>
        <w:t xml:space="preserve"> 2023 году учреждениями культуры было оказано платных услуг населению на сумму </w:t>
      </w:r>
      <w:r w:rsidR="00E20796">
        <w:rPr>
          <w:sz w:val="28"/>
          <w:szCs w:val="28"/>
        </w:rPr>
        <w:t>почти 17 млн. рублей.</w:t>
      </w:r>
      <w:r w:rsidR="00E20796" w:rsidRPr="00E20796">
        <w:rPr>
          <w:sz w:val="28"/>
          <w:szCs w:val="28"/>
        </w:rPr>
        <w:t xml:space="preserve"> </w:t>
      </w:r>
      <w:r w:rsidR="00E20796" w:rsidRPr="001A5E53">
        <w:rPr>
          <w:sz w:val="28"/>
          <w:szCs w:val="28"/>
        </w:rPr>
        <w:tab/>
      </w:r>
      <w:r w:rsidR="00E20796">
        <w:rPr>
          <w:sz w:val="28"/>
          <w:szCs w:val="28"/>
        </w:rPr>
        <w:t>По</w:t>
      </w:r>
      <w:r w:rsidR="008330DA">
        <w:rPr>
          <w:sz w:val="28"/>
          <w:szCs w:val="28"/>
        </w:rPr>
        <w:t xml:space="preserve"> </w:t>
      </w:r>
      <w:r w:rsidR="00E20796">
        <w:rPr>
          <w:sz w:val="28"/>
          <w:szCs w:val="28"/>
        </w:rPr>
        <w:t>проекту</w:t>
      </w:r>
      <w:r w:rsidR="008330DA">
        <w:rPr>
          <w:sz w:val="28"/>
          <w:szCs w:val="28"/>
        </w:rPr>
        <w:t xml:space="preserve"> </w:t>
      </w:r>
      <w:r w:rsidR="00E20796" w:rsidRPr="00E20796">
        <w:rPr>
          <w:sz w:val="28"/>
          <w:szCs w:val="28"/>
        </w:rPr>
        <w:t>«Пушкинская карта»</w:t>
      </w:r>
      <w:r w:rsidR="00E20796">
        <w:rPr>
          <w:sz w:val="28"/>
          <w:szCs w:val="28"/>
        </w:rPr>
        <w:t xml:space="preserve"> </w:t>
      </w:r>
      <w:r w:rsidR="00E20796" w:rsidRPr="001A5E53">
        <w:rPr>
          <w:sz w:val="28"/>
          <w:szCs w:val="28"/>
        </w:rPr>
        <w:t>прошло 235 мероприятий</w:t>
      </w:r>
      <w:r w:rsidR="00E20796">
        <w:rPr>
          <w:sz w:val="28"/>
          <w:szCs w:val="28"/>
        </w:rPr>
        <w:t xml:space="preserve">, </w:t>
      </w:r>
      <w:r w:rsidR="00E20796" w:rsidRPr="001A5E53">
        <w:rPr>
          <w:sz w:val="28"/>
          <w:szCs w:val="28"/>
        </w:rPr>
        <w:t xml:space="preserve">которые посетило </w:t>
      </w:r>
      <w:r w:rsidR="00E20796">
        <w:rPr>
          <w:sz w:val="28"/>
          <w:szCs w:val="28"/>
        </w:rPr>
        <w:t>более 11,3</w:t>
      </w:r>
      <w:r w:rsidR="008330DA">
        <w:rPr>
          <w:sz w:val="28"/>
          <w:szCs w:val="28"/>
        </w:rPr>
        <w:t xml:space="preserve"> </w:t>
      </w:r>
      <w:r w:rsidR="00E20796">
        <w:rPr>
          <w:sz w:val="28"/>
          <w:szCs w:val="28"/>
        </w:rPr>
        <w:t>тыс. человек</w:t>
      </w:r>
      <w:r w:rsidR="00E20796" w:rsidRPr="001A5E53">
        <w:rPr>
          <w:sz w:val="28"/>
          <w:szCs w:val="28"/>
        </w:rPr>
        <w:t xml:space="preserve">, объем заработанных средств составил </w:t>
      </w:r>
      <w:r w:rsidR="00E20796">
        <w:rPr>
          <w:sz w:val="28"/>
          <w:szCs w:val="28"/>
        </w:rPr>
        <w:t>почти 3,5 млн.</w:t>
      </w:r>
      <w:r w:rsidR="00E20796" w:rsidRPr="001A5E53">
        <w:rPr>
          <w:sz w:val="28"/>
          <w:szCs w:val="28"/>
        </w:rPr>
        <w:t xml:space="preserve"> рублей.</w:t>
      </w:r>
    </w:p>
    <w:p w:rsidR="00431F00" w:rsidRDefault="00E20796" w:rsidP="008330DA">
      <w:pPr>
        <w:pStyle w:val="ae"/>
        <w:ind w:firstLine="708"/>
        <w:jc w:val="both"/>
        <w:rPr>
          <w:sz w:val="28"/>
          <w:szCs w:val="28"/>
        </w:rPr>
      </w:pPr>
      <w:r>
        <w:rPr>
          <w:sz w:val="28"/>
          <w:szCs w:val="28"/>
        </w:rPr>
        <w:t>По итогам года с</w:t>
      </w:r>
      <w:r w:rsidR="001A5E53" w:rsidRPr="001A5E53">
        <w:rPr>
          <w:sz w:val="28"/>
          <w:szCs w:val="28"/>
        </w:rPr>
        <w:t xml:space="preserve">редняя зарплата по учреждениям культуры составила: у работников учреждений </w:t>
      </w:r>
      <w:r w:rsidR="008330DA">
        <w:rPr>
          <w:sz w:val="28"/>
          <w:szCs w:val="28"/>
        </w:rPr>
        <w:t>–</w:t>
      </w:r>
      <w:r>
        <w:rPr>
          <w:sz w:val="28"/>
          <w:szCs w:val="28"/>
        </w:rPr>
        <w:t xml:space="preserve"> </w:t>
      </w:r>
      <w:r w:rsidR="001A5E53" w:rsidRPr="001A5E53">
        <w:rPr>
          <w:sz w:val="28"/>
          <w:szCs w:val="28"/>
        </w:rPr>
        <w:t>35298,0</w:t>
      </w:r>
      <w:r>
        <w:rPr>
          <w:sz w:val="28"/>
          <w:szCs w:val="28"/>
        </w:rPr>
        <w:t xml:space="preserve"> </w:t>
      </w:r>
      <w:r w:rsidR="001A5E53" w:rsidRPr="001A5E53">
        <w:rPr>
          <w:sz w:val="28"/>
          <w:szCs w:val="28"/>
        </w:rPr>
        <w:t>руб</w:t>
      </w:r>
      <w:r>
        <w:rPr>
          <w:sz w:val="28"/>
          <w:szCs w:val="28"/>
        </w:rPr>
        <w:t xml:space="preserve">лей, </w:t>
      </w:r>
      <w:r w:rsidR="001A5E53" w:rsidRPr="001A5E53">
        <w:rPr>
          <w:sz w:val="28"/>
          <w:szCs w:val="28"/>
        </w:rPr>
        <w:t>у преподавателей детских школ искусств –38796,0</w:t>
      </w:r>
      <w:r>
        <w:rPr>
          <w:sz w:val="28"/>
          <w:szCs w:val="28"/>
        </w:rPr>
        <w:t xml:space="preserve"> </w:t>
      </w:r>
      <w:r w:rsidR="001A5E53" w:rsidRPr="001A5E53">
        <w:rPr>
          <w:sz w:val="28"/>
          <w:szCs w:val="28"/>
        </w:rPr>
        <w:t>руб</w:t>
      </w:r>
      <w:r>
        <w:rPr>
          <w:sz w:val="28"/>
          <w:szCs w:val="28"/>
        </w:rPr>
        <w:t>лей</w:t>
      </w:r>
      <w:r w:rsidR="001A5E53" w:rsidRPr="001A5E53">
        <w:rPr>
          <w:sz w:val="28"/>
          <w:szCs w:val="28"/>
        </w:rPr>
        <w:t>.</w:t>
      </w:r>
    </w:p>
    <w:p w:rsidR="00431F00" w:rsidRDefault="00B07B12" w:rsidP="00431F00">
      <w:pPr>
        <w:ind w:firstLine="708"/>
        <w:jc w:val="both"/>
        <w:rPr>
          <w:sz w:val="28"/>
          <w:szCs w:val="28"/>
        </w:rPr>
      </w:pPr>
      <w:r>
        <w:rPr>
          <w:sz w:val="28"/>
          <w:szCs w:val="28"/>
        </w:rPr>
        <w:t xml:space="preserve">В отчетном году продолжалось развитие </w:t>
      </w:r>
      <w:r w:rsidRPr="00B07B12">
        <w:rPr>
          <w:b/>
          <w:i/>
          <w:sz w:val="28"/>
          <w:szCs w:val="28"/>
        </w:rPr>
        <w:t>системы социальной защиты</w:t>
      </w:r>
      <w:r>
        <w:rPr>
          <w:sz w:val="28"/>
          <w:szCs w:val="28"/>
        </w:rPr>
        <w:t xml:space="preserve"> населения. В рамках реализации государственных полномочий отделом социальной защиты населения администрации города осуществлялось адресное оказание мер социальной поддержки, включающих назначение и выплату различных видов пособий и компенсаций более 31тысяч</w:t>
      </w:r>
      <w:r w:rsidR="008330DA">
        <w:rPr>
          <w:sz w:val="28"/>
          <w:szCs w:val="28"/>
        </w:rPr>
        <w:t>е</w:t>
      </w:r>
      <w:r>
        <w:rPr>
          <w:sz w:val="28"/>
          <w:szCs w:val="28"/>
        </w:rPr>
        <w:t xml:space="preserve"> получателей на общую сумму</w:t>
      </w:r>
      <w:r w:rsidR="00431F00">
        <w:rPr>
          <w:sz w:val="28"/>
          <w:szCs w:val="28"/>
        </w:rPr>
        <w:t xml:space="preserve"> свыше</w:t>
      </w:r>
      <w:r>
        <w:rPr>
          <w:sz w:val="28"/>
          <w:szCs w:val="28"/>
        </w:rPr>
        <w:t xml:space="preserve"> 550 млн. руб</w:t>
      </w:r>
      <w:r w:rsidR="00431F00">
        <w:rPr>
          <w:sz w:val="28"/>
          <w:szCs w:val="28"/>
        </w:rPr>
        <w:t>лей</w:t>
      </w:r>
      <w:r>
        <w:rPr>
          <w:sz w:val="28"/>
          <w:szCs w:val="28"/>
        </w:rPr>
        <w:t xml:space="preserve">. </w:t>
      </w:r>
      <w:proofErr w:type="gramStart"/>
      <w:r>
        <w:rPr>
          <w:sz w:val="28"/>
          <w:szCs w:val="28"/>
        </w:rPr>
        <w:t>Так, меры социальной поддержки по оплате жилого помещения и коммунальных услуг получали более 11</w:t>
      </w:r>
      <w:r w:rsidR="00353313">
        <w:rPr>
          <w:sz w:val="28"/>
          <w:szCs w:val="28"/>
        </w:rPr>
        <w:t xml:space="preserve"> </w:t>
      </w:r>
      <w:r>
        <w:rPr>
          <w:sz w:val="28"/>
          <w:szCs w:val="28"/>
        </w:rPr>
        <w:t xml:space="preserve">тысяч человек, денежные выплаты Ветеранам труда, </w:t>
      </w:r>
      <w:r>
        <w:rPr>
          <w:sz w:val="28"/>
          <w:szCs w:val="28"/>
        </w:rPr>
        <w:lastRenderedPageBreak/>
        <w:t>предусмотренные Законом Пензенско</w:t>
      </w:r>
      <w:r w:rsidR="00431F00">
        <w:rPr>
          <w:sz w:val="28"/>
          <w:szCs w:val="28"/>
        </w:rPr>
        <w:t xml:space="preserve">й области </w:t>
      </w:r>
      <w:r w:rsidR="008330DA">
        <w:rPr>
          <w:sz w:val="28"/>
          <w:szCs w:val="28"/>
        </w:rPr>
        <w:t>–</w:t>
      </w:r>
      <w:r w:rsidR="00431F00">
        <w:rPr>
          <w:sz w:val="28"/>
          <w:szCs w:val="28"/>
        </w:rPr>
        <w:t xml:space="preserve"> свыше 1000 человек</w:t>
      </w:r>
      <w:r>
        <w:rPr>
          <w:sz w:val="28"/>
          <w:szCs w:val="28"/>
        </w:rPr>
        <w:t>.</w:t>
      </w:r>
      <w:r w:rsidR="008330DA">
        <w:rPr>
          <w:sz w:val="28"/>
          <w:szCs w:val="28"/>
        </w:rPr>
        <w:t xml:space="preserve"> </w:t>
      </w:r>
      <w:r w:rsidR="00353313" w:rsidRPr="00353313">
        <w:rPr>
          <w:sz w:val="28"/>
          <w:szCs w:val="28"/>
        </w:rPr>
        <w:t>663 студента получили ежегодное социальное пособие</w:t>
      </w:r>
      <w:r w:rsidR="00353313">
        <w:rPr>
          <w:sz w:val="28"/>
          <w:szCs w:val="28"/>
        </w:rPr>
        <w:t xml:space="preserve"> в соответствии с Законом Пензенской области от 16.02.2017 № 3015-ЗПО, дающего право на получение социальной стипендии в </w:t>
      </w:r>
      <w:r w:rsidR="008330DA">
        <w:rPr>
          <w:sz w:val="28"/>
          <w:szCs w:val="28"/>
        </w:rPr>
        <w:t>вуз</w:t>
      </w:r>
      <w:r w:rsidR="00353313">
        <w:rPr>
          <w:sz w:val="28"/>
          <w:szCs w:val="28"/>
        </w:rPr>
        <w:t xml:space="preserve">ах и </w:t>
      </w:r>
      <w:proofErr w:type="spellStart"/>
      <w:r w:rsidR="008330DA">
        <w:rPr>
          <w:sz w:val="28"/>
          <w:szCs w:val="28"/>
        </w:rPr>
        <w:t>ссузах</w:t>
      </w:r>
      <w:proofErr w:type="spellEnd"/>
      <w:r w:rsidR="008330DA">
        <w:rPr>
          <w:sz w:val="28"/>
          <w:szCs w:val="28"/>
        </w:rPr>
        <w:t xml:space="preserve"> Российской Федерации.</w:t>
      </w:r>
      <w:proofErr w:type="gramEnd"/>
    </w:p>
    <w:p w:rsidR="00431F00" w:rsidRDefault="00B07B12" w:rsidP="00431F00">
      <w:pPr>
        <w:ind w:firstLine="708"/>
        <w:jc w:val="both"/>
        <w:rPr>
          <w:sz w:val="28"/>
          <w:szCs w:val="28"/>
        </w:rPr>
      </w:pPr>
      <w:r>
        <w:rPr>
          <w:sz w:val="28"/>
          <w:szCs w:val="28"/>
        </w:rPr>
        <w:t>Отдельно отмечу «демографические» выплаты. Их получали почти 1,7 тыс. женщин</w:t>
      </w:r>
      <w:r w:rsidR="00353313">
        <w:rPr>
          <w:sz w:val="28"/>
          <w:szCs w:val="28"/>
        </w:rPr>
        <w:t xml:space="preserve"> по беременности и почти 1,3 тыс. детей. </w:t>
      </w:r>
      <w:r w:rsidR="008330DA">
        <w:rPr>
          <w:sz w:val="28"/>
          <w:szCs w:val="28"/>
        </w:rPr>
        <w:t>234 семьям с детьми-</w:t>
      </w:r>
      <w:r>
        <w:rPr>
          <w:sz w:val="28"/>
          <w:szCs w:val="28"/>
        </w:rPr>
        <w:t>инвалидами предоставл</w:t>
      </w:r>
      <w:r w:rsidR="00353313">
        <w:rPr>
          <w:sz w:val="28"/>
          <w:szCs w:val="28"/>
        </w:rPr>
        <w:t>ялась</w:t>
      </w:r>
      <w:r>
        <w:rPr>
          <w:sz w:val="28"/>
          <w:szCs w:val="28"/>
        </w:rPr>
        <w:t xml:space="preserve"> мера социальной поддержки по оплате жилищно</w:t>
      </w:r>
      <w:r w:rsidR="008330DA">
        <w:rPr>
          <w:sz w:val="28"/>
          <w:szCs w:val="28"/>
        </w:rPr>
        <w:t>-</w:t>
      </w:r>
      <w:r>
        <w:rPr>
          <w:sz w:val="28"/>
          <w:szCs w:val="28"/>
        </w:rPr>
        <w:t>коммунальных услуг.</w:t>
      </w:r>
      <w:r w:rsidR="00353313">
        <w:rPr>
          <w:sz w:val="28"/>
          <w:szCs w:val="28"/>
        </w:rPr>
        <w:t xml:space="preserve"> Всего же различные меры социальной поддержки через отдел соцзащиты получали почти </w:t>
      </w:r>
      <w:r>
        <w:rPr>
          <w:sz w:val="28"/>
          <w:szCs w:val="28"/>
        </w:rPr>
        <w:t>9</w:t>
      </w:r>
      <w:r w:rsidR="00353313">
        <w:rPr>
          <w:sz w:val="28"/>
          <w:szCs w:val="28"/>
        </w:rPr>
        <w:t>,5 тыс.</w:t>
      </w:r>
      <w:r>
        <w:rPr>
          <w:sz w:val="28"/>
          <w:szCs w:val="28"/>
        </w:rPr>
        <w:t xml:space="preserve"> несовершеннолетни</w:t>
      </w:r>
      <w:r w:rsidR="00353313">
        <w:rPr>
          <w:sz w:val="28"/>
          <w:szCs w:val="28"/>
        </w:rPr>
        <w:t>х</w:t>
      </w:r>
      <w:r>
        <w:rPr>
          <w:sz w:val="28"/>
          <w:szCs w:val="28"/>
        </w:rPr>
        <w:t xml:space="preserve"> дет</w:t>
      </w:r>
      <w:r w:rsidR="00353313">
        <w:rPr>
          <w:sz w:val="28"/>
          <w:szCs w:val="28"/>
        </w:rPr>
        <w:t>ей</w:t>
      </w:r>
      <w:r w:rsidR="00431F00">
        <w:rPr>
          <w:sz w:val="28"/>
          <w:szCs w:val="28"/>
        </w:rPr>
        <w:t>.</w:t>
      </w:r>
      <w:r w:rsidR="00353313">
        <w:rPr>
          <w:sz w:val="28"/>
          <w:szCs w:val="28"/>
        </w:rPr>
        <w:t xml:space="preserve"> </w:t>
      </w:r>
    </w:p>
    <w:p w:rsidR="00B07B12" w:rsidRDefault="00353313" w:rsidP="00431F00">
      <w:pPr>
        <w:ind w:firstLine="708"/>
        <w:jc w:val="both"/>
        <w:rPr>
          <w:sz w:val="28"/>
          <w:szCs w:val="28"/>
        </w:rPr>
      </w:pPr>
      <w:r>
        <w:rPr>
          <w:sz w:val="28"/>
          <w:szCs w:val="28"/>
        </w:rPr>
        <w:t>При оказании услуг от</w:t>
      </w:r>
      <w:r w:rsidR="00B07B12">
        <w:rPr>
          <w:sz w:val="28"/>
          <w:szCs w:val="28"/>
        </w:rPr>
        <w:t>дел</w:t>
      </w:r>
      <w:r>
        <w:rPr>
          <w:sz w:val="28"/>
          <w:szCs w:val="28"/>
        </w:rPr>
        <w:t>ом</w:t>
      </w:r>
      <w:r w:rsidR="00B07B12">
        <w:rPr>
          <w:sz w:val="28"/>
          <w:szCs w:val="28"/>
        </w:rPr>
        <w:t xml:space="preserve"> соцзащиты </w:t>
      </w:r>
      <w:r>
        <w:rPr>
          <w:sz w:val="28"/>
          <w:szCs w:val="28"/>
        </w:rPr>
        <w:t xml:space="preserve">все активнее </w:t>
      </w:r>
      <w:r w:rsidR="00B07B12">
        <w:rPr>
          <w:sz w:val="28"/>
          <w:szCs w:val="28"/>
        </w:rPr>
        <w:t>использу</w:t>
      </w:r>
      <w:r>
        <w:rPr>
          <w:sz w:val="28"/>
          <w:szCs w:val="28"/>
        </w:rPr>
        <w:t xml:space="preserve">ются </w:t>
      </w:r>
      <w:r w:rsidR="00B07B12">
        <w:rPr>
          <w:sz w:val="28"/>
          <w:szCs w:val="28"/>
        </w:rPr>
        <w:t xml:space="preserve">цифровые технологии, </w:t>
      </w:r>
      <w:r>
        <w:rPr>
          <w:sz w:val="28"/>
          <w:szCs w:val="28"/>
        </w:rPr>
        <w:t>в частности, при осуществлении</w:t>
      </w:r>
      <w:r w:rsidR="00B07B12">
        <w:rPr>
          <w:sz w:val="28"/>
          <w:szCs w:val="28"/>
        </w:rPr>
        <w:t xml:space="preserve"> межведомственн</w:t>
      </w:r>
      <w:r>
        <w:rPr>
          <w:sz w:val="28"/>
          <w:szCs w:val="28"/>
        </w:rPr>
        <w:t>ого взаимодействия</w:t>
      </w:r>
      <w:r w:rsidR="00B07B12">
        <w:rPr>
          <w:sz w:val="28"/>
          <w:szCs w:val="28"/>
        </w:rPr>
        <w:t>.</w:t>
      </w:r>
      <w:r w:rsidRPr="00353313">
        <w:rPr>
          <w:sz w:val="28"/>
          <w:szCs w:val="28"/>
        </w:rPr>
        <w:t xml:space="preserve"> </w:t>
      </w:r>
      <w:r>
        <w:rPr>
          <w:sz w:val="28"/>
          <w:szCs w:val="28"/>
        </w:rPr>
        <w:t>В результате в 2023 году 91% услуг семьям с детьми предоставлены на основании одного заявления.</w:t>
      </w:r>
    </w:p>
    <w:p w:rsidR="00B07B12" w:rsidRDefault="00B07B12" w:rsidP="00B07B12">
      <w:pPr>
        <w:ind w:left="142" w:firstLine="566"/>
        <w:jc w:val="both"/>
        <w:rPr>
          <w:bCs/>
          <w:sz w:val="28"/>
          <w:szCs w:val="28"/>
        </w:rPr>
      </w:pPr>
      <w:r w:rsidRPr="00353313">
        <w:rPr>
          <w:sz w:val="28"/>
          <w:szCs w:val="28"/>
        </w:rPr>
        <w:t xml:space="preserve">С марта 2023 года отдел соцзащиты </w:t>
      </w:r>
      <w:proofErr w:type="gramStart"/>
      <w:r w:rsidRPr="00353313">
        <w:rPr>
          <w:sz w:val="28"/>
          <w:szCs w:val="28"/>
        </w:rPr>
        <w:t>оказывает меры</w:t>
      </w:r>
      <w:proofErr w:type="gramEnd"/>
      <w:r w:rsidRPr="00353313">
        <w:rPr>
          <w:sz w:val="28"/>
          <w:szCs w:val="28"/>
        </w:rPr>
        <w:t xml:space="preserve"> социальной поддержки </w:t>
      </w:r>
      <w:r w:rsidR="00353313">
        <w:rPr>
          <w:sz w:val="28"/>
          <w:szCs w:val="28"/>
        </w:rPr>
        <w:t>ч</w:t>
      </w:r>
      <w:r w:rsidRPr="00353313">
        <w:rPr>
          <w:sz w:val="28"/>
          <w:szCs w:val="28"/>
        </w:rPr>
        <w:t>ленам семей военнослужащих в соответствии с</w:t>
      </w:r>
      <w:r>
        <w:rPr>
          <w:bCs/>
          <w:sz w:val="28"/>
          <w:szCs w:val="28"/>
        </w:rPr>
        <w:t xml:space="preserve"> постановлением Правительства Пензенской области от 18.10.2022 № 893-пП «О мерах поддержки отдельных членов семей граждан Российской Федерации, принимающих участие в специальной военной операции»</w:t>
      </w:r>
      <w:r w:rsidR="00353313">
        <w:rPr>
          <w:bCs/>
          <w:sz w:val="28"/>
          <w:szCs w:val="28"/>
        </w:rPr>
        <w:t>. Такого рода льготами было охвачено 352 человека. Это серьезный пакет помощи, предусматривающий:</w:t>
      </w:r>
    </w:p>
    <w:p w:rsidR="00B07B12" w:rsidRDefault="00B07B12" w:rsidP="00B07B12">
      <w:pPr>
        <w:ind w:left="142" w:firstLine="566"/>
        <w:jc w:val="both"/>
        <w:rPr>
          <w:bCs/>
          <w:sz w:val="28"/>
          <w:szCs w:val="28"/>
        </w:rPr>
      </w:pPr>
      <w:r>
        <w:rPr>
          <w:bCs/>
          <w:sz w:val="28"/>
          <w:szCs w:val="28"/>
        </w:rPr>
        <w:t>- единовременн</w:t>
      </w:r>
      <w:r w:rsidR="00353313">
        <w:rPr>
          <w:bCs/>
          <w:sz w:val="28"/>
          <w:szCs w:val="28"/>
        </w:rPr>
        <w:t>ую</w:t>
      </w:r>
      <w:r>
        <w:rPr>
          <w:bCs/>
          <w:sz w:val="28"/>
          <w:szCs w:val="28"/>
        </w:rPr>
        <w:t xml:space="preserve"> денежн</w:t>
      </w:r>
      <w:r w:rsidR="00353313">
        <w:rPr>
          <w:bCs/>
          <w:sz w:val="28"/>
          <w:szCs w:val="28"/>
        </w:rPr>
        <w:t>ую</w:t>
      </w:r>
      <w:r>
        <w:rPr>
          <w:bCs/>
          <w:sz w:val="28"/>
          <w:szCs w:val="28"/>
        </w:rPr>
        <w:t xml:space="preserve"> выплат</w:t>
      </w:r>
      <w:r w:rsidR="00353313">
        <w:rPr>
          <w:bCs/>
          <w:sz w:val="28"/>
          <w:szCs w:val="28"/>
        </w:rPr>
        <w:t>у</w:t>
      </w:r>
      <w:r>
        <w:rPr>
          <w:bCs/>
          <w:sz w:val="28"/>
          <w:szCs w:val="28"/>
        </w:rPr>
        <w:t xml:space="preserve"> несовершеннолетним детям участников </w:t>
      </w:r>
      <w:r w:rsidR="00353313">
        <w:rPr>
          <w:bCs/>
          <w:sz w:val="28"/>
          <w:szCs w:val="28"/>
        </w:rPr>
        <w:t>СВО</w:t>
      </w:r>
      <w:r>
        <w:rPr>
          <w:bCs/>
          <w:sz w:val="28"/>
          <w:szCs w:val="28"/>
        </w:rPr>
        <w:t xml:space="preserve"> в размере 50 </w:t>
      </w:r>
      <w:r w:rsidR="00253DA2">
        <w:rPr>
          <w:bCs/>
          <w:sz w:val="28"/>
          <w:szCs w:val="28"/>
        </w:rPr>
        <w:t xml:space="preserve">тыс. </w:t>
      </w:r>
      <w:r>
        <w:rPr>
          <w:bCs/>
          <w:sz w:val="28"/>
          <w:szCs w:val="28"/>
        </w:rPr>
        <w:t>руб</w:t>
      </w:r>
      <w:r w:rsidR="00353313">
        <w:rPr>
          <w:bCs/>
          <w:sz w:val="28"/>
          <w:szCs w:val="28"/>
        </w:rPr>
        <w:t>лей</w:t>
      </w:r>
      <w:r>
        <w:rPr>
          <w:bCs/>
          <w:sz w:val="28"/>
          <w:szCs w:val="28"/>
        </w:rPr>
        <w:t>;</w:t>
      </w:r>
    </w:p>
    <w:p w:rsidR="00B07B12" w:rsidRDefault="00B07B12" w:rsidP="00B07B12">
      <w:pPr>
        <w:ind w:left="142" w:firstLine="566"/>
        <w:jc w:val="both"/>
        <w:rPr>
          <w:bCs/>
          <w:sz w:val="28"/>
          <w:szCs w:val="28"/>
        </w:rPr>
      </w:pPr>
      <w:r>
        <w:rPr>
          <w:bCs/>
          <w:sz w:val="28"/>
          <w:szCs w:val="28"/>
        </w:rPr>
        <w:t>- ежемесячн</w:t>
      </w:r>
      <w:r w:rsidR="00353313">
        <w:rPr>
          <w:bCs/>
          <w:sz w:val="28"/>
          <w:szCs w:val="28"/>
        </w:rPr>
        <w:t>ую</w:t>
      </w:r>
      <w:r>
        <w:rPr>
          <w:bCs/>
          <w:sz w:val="28"/>
          <w:szCs w:val="28"/>
        </w:rPr>
        <w:t xml:space="preserve"> выплат</w:t>
      </w:r>
      <w:r w:rsidR="00353313">
        <w:rPr>
          <w:bCs/>
          <w:sz w:val="28"/>
          <w:szCs w:val="28"/>
        </w:rPr>
        <w:t>у</w:t>
      </w:r>
      <w:r>
        <w:rPr>
          <w:bCs/>
          <w:sz w:val="28"/>
          <w:szCs w:val="28"/>
        </w:rPr>
        <w:t xml:space="preserve"> на оплату жилого помещения и коммунальных услуг в размере 50 процентов от величины регионального стандарта членам семей военнослужащих</w:t>
      </w:r>
      <w:r w:rsidR="00253DA2">
        <w:rPr>
          <w:bCs/>
          <w:sz w:val="28"/>
          <w:szCs w:val="28"/>
        </w:rPr>
        <w:t xml:space="preserve"> – участников СВО</w:t>
      </w:r>
      <w:r>
        <w:rPr>
          <w:bCs/>
          <w:sz w:val="28"/>
          <w:szCs w:val="28"/>
        </w:rPr>
        <w:t>;</w:t>
      </w:r>
    </w:p>
    <w:p w:rsidR="00B07B12" w:rsidRDefault="00B07B12" w:rsidP="00B07B12">
      <w:pPr>
        <w:ind w:left="142" w:firstLine="566"/>
        <w:jc w:val="both"/>
        <w:rPr>
          <w:bCs/>
          <w:sz w:val="28"/>
          <w:szCs w:val="28"/>
        </w:rPr>
      </w:pPr>
      <w:r>
        <w:rPr>
          <w:bCs/>
          <w:sz w:val="28"/>
          <w:szCs w:val="28"/>
        </w:rPr>
        <w:t>- ежемесячн</w:t>
      </w:r>
      <w:r w:rsidR="00253DA2">
        <w:rPr>
          <w:bCs/>
          <w:sz w:val="28"/>
          <w:szCs w:val="28"/>
        </w:rPr>
        <w:t>ую</w:t>
      </w:r>
      <w:r>
        <w:rPr>
          <w:bCs/>
          <w:sz w:val="28"/>
          <w:szCs w:val="28"/>
        </w:rPr>
        <w:t xml:space="preserve"> выплат</w:t>
      </w:r>
      <w:r w:rsidR="00253DA2">
        <w:rPr>
          <w:bCs/>
          <w:sz w:val="28"/>
          <w:szCs w:val="28"/>
        </w:rPr>
        <w:t>у</w:t>
      </w:r>
      <w:r>
        <w:rPr>
          <w:bCs/>
          <w:sz w:val="28"/>
          <w:szCs w:val="28"/>
        </w:rPr>
        <w:t xml:space="preserve"> на оплату проезда членам семей </w:t>
      </w:r>
      <w:r w:rsidR="00253DA2">
        <w:rPr>
          <w:bCs/>
          <w:sz w:val="28"/>
          <w:szCs w:val="28"/>
        </w:rPr>
        <w:t xml:space="preserve">участников СВО </w:t>
      </w:r>
      <w:r>
        <w:rPr>
          <w:bCs/>
          <w:sz w:val="28"/>
          <w:szCs w:val="28"/>
        </w:rPr>
        <w:t>в размере 1080 руб</w:t>
      </w:r>
      <w:r w:rsidR="00253DA2">
        <w:rPr>
          <w:bCs/>
          <w:sz w:val="28"/>
          <w:szCs w:val="28"/>
        </w:rPr>
        <w:t>лей</w:t>
      </w:r>
      <w:r>
        <w:rPr>
          <w:bCs/>
          <w:sz w:val="28"/>
          <w:szCs w:val="28"/>
        </w:rPr>
        <w:t xml:space="preserve">. </w:t>
      </w:r>
    </w:p>
    <w:p w:rsidR="00B07B12" w:rsidRDefault="00B07B12" w:rsidP="00B07B12">
      <w:pPr>
        <w:ind w:left="142" w:firstLine="566"/>
        <w:jc w:val="both"/>
        <w:rPr>
          <w:bCs/>
          <w:sz w:val="28"/>
          <w:szCs w:val="28"/>
        </w:rPr>
      </w:pPr>
      <w:r>
        <w:rPr>
          <w:bCs/>
          <w:sz w:val="28"/>
          <w:szCs w:val="28"/>
        </w:rPr>
        <w:t xml:space="preserve">На данные выплаты </w:t>
      </w:r>
      <w:r w:rsidR="008330DA">
        <w:rPr>
          <w:bCs/>
          <w:sz w:val="28"/>
          <w:szCs w:val="28"/>
        </w:rPr>
        <w:t>из</w:t>
      </w:r>
      <w:r>
        <w:rPr>
          <w:bCs/>
          <w:sz w:val="28"/>
          <w:szCs w:val="28"/>
        </w:rPr>
        <w:t xml:space="preserve"> средств регионального бюджета в 2023 году направлено </w:t>
      </w:r>
      <w:r w:rsidR="00253DA2">
        <w:rPr>
          <w:bCs/>
          <w:sz w:val="28"/>
          <w:szCs w:val="28"/>
        </w:rPr>
        <w:t xml:space="preserve">почти </w:t>
      </w:r>
      <w:r>
        <w:rPr>
          <w:bCs/>
          <w:sz w:val="28"/>
          <w:szCs w:val="28"/>
        </w:rPr>
        <w:t>1</w:t>
      </w:r>
      <w:r w:rsidR="00253DA2">
        <w:rPr>
          <w:bCs/>
          <w:sz w:val="28"/>
          <w:szCs w:val="28"/>
        </w:rPr>
        <w:t>3</w:t>
      </w:r>
      <w:r>
        <w:rPr>
          <w:bCs/>
          <w:sz w:val="28"/>
          <w:szCs w:val="28"/>
        </w:rPr>
        <w:t xml:space="preserve"> млн. руб</w:t>
      </w:r>
      <w:r w:rsidR="00253DA2">
        <w:rPr>
          <w:bCs/>
          <w:sz w:val="28"/>
          <w:szCs w:val="28"/>
        </w:rPr>
        <w:t>лей</w:t>
      </w:r>
      <w:r>
        <w:rPr>
          <w:bCs/>
          <w:sz w:val="28"/>
          <w:szCs w:val="28"/>
        </w:rPr>
        <w:t>.</w:t>
      </w:r>
    </w:p>
    <w:p w:rsidR="00B07B12" w:rsidRDefault="00B07B12" w:rsidP="00B07B12">
      <w:pPr>
        <w:ind w:left="142" w:firstLine="566"/>
        <w:jc w:val="both"/>
        <w:rPr>
          <w:bCs/>
          <w:sz w:val="28"/>
          <w:szCs w:val="28"/>
        </w:rPr>
      </w:pPr>
      <w:r>
        <w:rPr>
          <w:bCs/>
          <w:sz w:val="28"/>
          <w:szCs w:val="28"/>
        </w:rPr>
        <w:t xml:space="preserve">Кроме того, на базе </w:t>
      </w:r>
      <w:proofErr w:type="gramStart"/>
      <w:r>
        <w:rPr>
          <w:bCs/>
          <w:sz w:val="28"/>
          <w:szCs w:val="28"/>
        </w:rPr>
        <w:t>отдела социальной защиты населения администрации города Кузнецка</w:t>
      </w:r>
      <w:proofErr w:type="gramEnd"/>
      <w:r>
        <w:rPr>
          <w:bCs/>
          <w:sz w:val="28"/>
          <w:szCs w:val="28"/>
        </w:rPr>
        <w:t xml:space="preserve"> работает Центр по оказанию социально</w:t>
      </w:r>
      <w:r w:rsidR="002017AE">
        <w:rPr>
          <w:bCs/>
          <w:sz w:val="28"/>
          <w:szCs w:val="28"/>
        </w:rPr>
        <w:t>-</w:t>
      </w:r>
      <w:r>
        <w:rPr>
          <w:bCs/>
          <w:sz w:val="28"/>
          <w:szCs w:val="28"/>
        </w:rPr>
        <w:t xml:space="preserve">бытовой помощи семьям военнослужащих, участвующих </w:t>
      </w:r>
      <w:r w:rsidR="00253DA2">
        <w:rPr>
          <w:bCs/>
          <w:sz w:val="28"/>
          <w:szCs w:val="28"/>
        </w:rPr>
        <w:t>СВО</w:t>
      </w:r>
      <w:r>
        <w:rPr>
          <w:bCs/>
          <w:sz w:val="28"/>
          <w:szCs w:val="28"/>
        </w:rPr>
        <w:t>.</w:t>
      </w:r>
      <w:r w:rsidR="00C416E0">
        <w:rPr>
          <w:bCs/>
          <w:sz w:val="28"/>
          <w:szCs w:val="28"/>
        </w:rPr>
        <w:t xml:space="preserve"> На постоянной основе в</w:t>
      </w:r>
      <w:r>
        <w:rPr>
          <w:bCs/>
          <w:sz w:val="28"/>
          <w:szCs w:val="28"/>
        </w:rPr>
        <w:t xml:space="preserve">едётся учёт обращений членов семей участников </w:t>
      </w:r>
      <w:r w:rsidR="00C416E0">
        <w:rPr>
          <w:bCs/>
          <w:sz w:val="28"/>
          <w:szCs w:val="28"/>
        </w:rPr>
        <w:t>СВО</w:t>
      </w:r>
      <w:r>
        <w:rPr>
          <w:bCs/>
          <w:sz w:val="28"/>
          <w:szCs w:val="28"/>
        </w:rPr>
        <w:t xml:space="preserve">, мониторинг оказания им необходимой бытовой помощи, </w:t>
      </w:r>
      <w:r w:rsidR="00C416E0">
        <w:rPr>
          <w:bCs/>
          <w:sz w:val="28"/>
          <w:szCs w:val="28"/>
        </w:rPr>
        <w:t>мер</w:t>
      </w:r>
      <w:r>
        <w:rPr>
          <w:bCs/>
          <w:sz w:val="28"/>
          <w:szCs w:val="28"/>
        </w:rPr>
        <w:t xml:space="preserve"> социальной поддержки, участие в городских благотворительных акциях.</w:t>
      </w:r>
    </w:p>
    <w:p w:rsidR="00B07B12" w:rsidRDefault="00B07B12" w:rsidP="00C416E0">
      <w:pPr>
        <w:ind w:left="142" w:right="-5" w:firstLine="566"/>
        <w:jc w:val="both"/>
        <w:rPr>
          <w:sz w:val="28"/>
        </w:rPr>
      </w:pPr>
      <w:r w:rsidRPr="00C416E0">
        <w:rPr>
          <w:sz w:val="28"/>
          <w:szCs w:val="28"/>
        </w:rPr>
        <w:t>В 2023 г</w:t>
      </w:r>
      <w:r w:rsidR="00C416E0">
        <w:rPr>
          <w:sz w:val="28"/>
          <w:szCs w:val="28"/>
        </w:rPr>
        <w:t>оду</w:t>
      </w:r>
      <w:r w:rsidRPr="00C416E0">
        <w:rPr>
          <w:sz w:val="28"/>
          <w:szCs w:val="28"/>
        </w:rPr>
        <w:t xml:space="preserve"> отделом соцзащиты </w:t>
      </w:r>
      <w:r w:rsidR="00C416E0">
        <w:rPr>
          <w:sz w:val="28"/>
          <w:szCs w:val="28"/>
        </w:rPr>
        <w:t xml:space="preserve">продолжалась работа </w:t>
      </w:r>
      <w:r w:rsidRPr="00C416E0">
        <w:rPr>
          <w:sz w:val="28"/>
        </w:rPr>
        <w:t>по назначению и выплате государственной социальной помощи на основании социального контракта.</w:t>
      </w:r>
      <w:r w:rsidR="00C416E0">
        <w:rPr>
          <w:sz w:val="28"/>
        </w:rPr>
        <w:t xml:space="preserve"> По итогам года </w:t>
      </w:r>
      <w:r>
        <w:rPr>
          <w:sz w:val="28"/>
          <w:szCs w:val="28"/>
        </w:rPr>
        <w:t xml:space="preserve">было заключено 237 социальных контрактов, что на 46 больше </w:t>
      </w:r>
      <w:r w:rsidR="00C416E0">
        <w:rPr>
          <w:sz w:val="28"/>
          <w:szCs w:val="28"/>
        </w:rPr>
        <w:t xml:space="preserve">первоначально </w:t>
      </w:r>
      <w:r>
        <w:rPr>
          <w:sz w:val="28"/>
          <w:szCs w:val="28"/>
        </w:rPr>
        <w:t>запланированного</w:t>
      </w:r>
      <w:r w:rsidR="00C416E0">
        <w:rPr>
          <w:sz w:val="28"/>
          <w:szCs w:val="28"/>
        </w:rPr>
        <w:t>.</w:t>
      </w:r>
      <w:r>
        <w:rPr>
          <w:sz w:val="28"/>
          <w:szCs w:val="28"/>
        </w:rPr>
        <w:t xml:space="preserve"> </w:t>
      </w:r>
      <w:r w:rsidR="00C416E0">
        <w:rPr>
          <w:sz w:val="28"/>
          <w:szCs w:val="28"/>
        </w:rPr>
        <w:t xml:space="preserve">Приоритет при этом отдавался гражданам, имеющих несовершеннолетних детей – с </w:t>
      </w:r>
      <w:proofErr w:type="gramStart"/>
      <w:r w:rsidR="00C416E0">
        <w:rPr>
          <w:sz w:val="28"/>
          <w:szCs w:val="28"/>
        </w:rPr>
        <w:t>такими</w:t>
      </w:r>
      <w:proofErr w:type="gramEnd"/>
      <w:r w:rsidR="00C416E0">
        <w:rPr>
          <w:sz w:val="28"/>
          <w:szCs w:val="28"/>
        </w:rPr>
        <w:t xml:space="preserve"> заключен </w:t>
      </w:r>
      <w:r>
        <w:rPr>
          <w:sz w:val="28"/>
          <w:szCs w:val="28"/>
        </w:rPr>
        <w:t xml:space="preserve">171 </w:t>
      </w:r>
      <w:proofErr w:type="spellStart"/>
      <w:r>
        <w:rPr>
          <w:sz w:val="28"/>
          <w:szCs w:val="28"/>
        </w:rPr>
        <w:t>соцконтракт</w:t>
      </w:r>
      <w:proofErr w:type="spellEnd"/>
      <w:r>
        <w:rPr>
          <w:sz w:val="28"/>
          <w:szCs w:val="28"/>
        </w:rPr>
        <w:t>.</w:t>
      </w:r>
      <w:r w:rsidR="00C416E0">
        <w:rPr>
          <w:sz w:val="28"/>
          <w:szCs w:val="28"/>
        </w:rPr>
        <w:t xml:space="preserve"> </w:t>
      </w:r>
      <w:r>
        <w:rPr>
          <w:sz w:val="28"/>
          <w:szCs w:val="28"/>
        </w:rPr>
        <w:t xml:space="preserve">В результате </w:t>
      </w:r>
      <w:r w:rsidR="00C416E0">
        <w:rPr>
          <w:sz w:val="28"/>
          <w:szCs w:val="28"/>
        </w:rPr>
        <w:t xml:space="preserve">данной работы общая сумма выплат гражданам составила </w:t>
      </w:r>
      <w:r>
        <w:rPr>
          <w:sz w:val="28"/>
        </w:rPr>
        <w:t>36,5 млн. руб</w:t>
      </w:r>
      <w:r w:rsidR="00C416E0">
        <w:rPr>
          <w:sz w:val="28"/>
        </w:rPr>
        <w:t>лей</w:t>
      </w:r>
      <w:r>
        <w:rPr>
          <w:sz w:val="28"/>
        </w:rPr>
        <w:t>.</w:t>
      </w:r>
      <w:r w:rsidR="00C416E0">
        <w:rPr>
          <w:sz w:val="28"/>
        </w:rPr>
        <w:t xml:space="preserve"> </w:t>
      </w:r>
      <w:r>
        <w:rPr>
          <w:sz w:val="28"/>
        </w:rPr>
        <w:t>Согласно анализу эффективности реализации социальных контрактов, доход 251 семьи увеличился, 107 семей имеют доход, превышающий величину прожиточного минимума. Данный факт подтверждает реальную поддержку государства по выведению граждан из бедности.</w:t>
      </w:r>
    </w:p>
    <w:p w:rsidR="00B07B12" w:rsidRDefault="00B07B12" w:rsidP="00B07B12">
      <w:pPr>
        <w:ind w:firstLine="708"/>
        <w:jc w:val="both"/>
        <w:rPr>
          <w:sz w:val="28"/>
          <w:szCs w:val="28"/>
        </w:rPr>
      </w:pPr>
      <w:r w:rsidRPr="00C416E0">
        <w:rPr>
          <w:sz w:val="28"/>
          <w:szCs w:val="28"/>
        </w:rPr>
        <w:lastRenderedPageBreak/>
        <w:t>В 2023 году четыре семьи, имеющие 5 и более несовершеннолетних детей, получили меру социальной поддержки в размере 500 тысяч рублей на улучшение жилищных условий в рамках</w:t>
      </w:r>
      <w:r>
        <w:rPr>
          <w:sz w:val="28"/>
          <w:szCs w:val="28"/>
        </w:rPr>
        <w:t xml:space="preserve"> действия программы Пензенской области «Социальная поддержка граждан в жилищной сфере».</w:t>
      </w:r>
    </w:p>
    <w:p w:rsidR="00B07B12" w:rsidRDefault="00B07B12" w:rsidP="002017AE">
      <w:pPr>
        <w:ind w:right="-5" w:firstLine="566"/>
        <w:jc w:val="both"/>
        <w:rPr>
          <w:sz w:val="28"/>
          <w:szCs w:val="28"/>
        </w:rPr>
      </w:pPr>
      <w:proofErr w:type="gramStart"/>
      <w:r w:rsidRPr="00C416E0">
        <w:rPr>
          <w:sz w:val="28"/>
          <w:szCs w:val="28"/>
        </w:rPr>
        <w:t>Кроме государственных, отдел соцзащиты осуществля</w:t>
      </w:r>
      <w:r w:rsidR="00C416E0">
        <w:rPr>
          <w:sz w:val="28"/>
          <w:szCs w:val="28"/>
        </w:rPr>
        <w:t>л</w:t>
      </w:r>
      <w:r w:rsidRPr="00C416E0">
        <w:rPr>
          <w:sz w:val="28"/>
          <w:szCs w:val="28"/>
        </w:rPr>
        <w:t xml:space="preserve"> и муниципальные полномочия</w:t>
      </w:r>
      <w:r w:rsidR="00C416E0">
        <w:rPr>
          <w:sz w:val="28"/>
          <w:szCs w:val="28"/>
        </w:rPr>
        <w:t>: выплат</w:t>
      </w:r>
      <w:r w:rsidR="00431F00">
        <w:rPr>
          <w:sz w:val="28"/>
          <w:szCs w:val="28"/>
        </w:rPr>
        <w:t>у</w:t>
      </w:r>
      <w:r w:rsidR="00C416E0">
        <w:rPr>
          <w:sz w:val="28"/>
          <w:szCs w:val="28"/>
        </w:rPr>
        <w:t xml:space="preserve"> пенсий за выслугу лет муниципальным служащим, </w:t>
      </w:r>
      <w:r w:rsidR="00754C5A">
        <w:rPr>
          <w:sz w:val="28"/>
          <w:szCs w:val="28"/>
        </w:rPr>
        <w:t>адресн</w:t>
      </w:r>
      <w:r w:rsidR="00431F00">
        <w:rPr>
          <w:sz w:val="28"/>
          <w:szCs w:val="28"/>
        </w:rPr>
        <w:t>ую</w:t>
      </w:r>
      <w:r w:rsidR="00754C5A">
        <w:rPr>
          <w:sz w:val="28"/>
          <w:szCs w:val="28"/>
        </w:rPr>
        <w:t xml:space="preserve"> социальн</w:t>
      </w:r>
      <w:r w:rsidR="00431F00">
        <w:rPr>
          <w:sz w:val="28"/>
          <w:szCs w:val="28"/>
        </w:rPr>
        <w:t>ую</w:t>
      </w:r>
      <w:r w:rsidR="00754C5A">
        <w:rPr>
          <w:sz w:val="28"/>
          <w:szCs w:val="28"/>
        </w:rPr>
        <w:t xml:space="preserve"> помощь гражданам, пострадавшим от пожаров, вручение памятных подарков участникам Великой Отечественной войны, инвалидам и членам семей ликвидаторов аварии на ЧАЭС</w:t>
      </w:r>
      <w:r w:rsidRPr="00C416E0">
        <w:rPr>
          <w:sz w:val="28"/>
          <w:szCs w:val="28"/>
        </w:rPr>
        <w:t>.</w:t>
      </w:r>
      <w:proofErr w:type="gramEnd"/>
      <w:r w:rsidRPr="00C416E0">
        <w:rPr>
          <w:sz w:val="28"/>
          <w:szCs w:val="28"/>
        </w:rPr>
        <w:t xml:space="preserve"> </w:t>
      </w:r>
      <w:r w:rsidR="00C416E0">
        <w:rPr>
          <w:sz w:val="28"/>
          <w:szCs w:val="28"/>
        </w:rPr>
        <w:t xml:space="preserve">На эти цели </w:t>
      </w:r>
      <w:r>
        <w:rPr>
          <w:sz w:val="28"/>
          <w:szCs w:val="28"/>
        </w:rPr>
        <w:t xml:space="preserve">из бюджета города Кузнецка в 2023 году </w:t>
      </w:r>
      <w:r w:rsidR="00C416E0">
        <w:rPr>
          <w:sz w:val="28"/>
          <w:szCs w:val="28"/>
        </w:rPr>
        <w:t>было направлено</w:t>
      </w:r>
      <w:r>
        <w:rPr>
          <w:sz w:val="28"/>
          <w:szCs w:val="28"/>
        </w:rPr>
        <w:t xml:space="preserve"> </w:t>
      </w:r>
      <w:r w:rsidR="00431F00">
        <w:rPr>
          <w:sz w:val="28"/>
          <w:szCs w:val="28"/>
        </w:rPr>
        <w:t xml:space="preserve">более </w:t>
      </w:r>
      <w:r>
        <w:rPr>
          <w:sz w:val="28"/>
          <w:szCs w:val="28"/>
        </w:rPr>
        <w:t>3</w:t>
      </w:r>
      <w:r w:rsidR="00C416E0">
        <w:rPr>
          <w:sz w:val="28"/>
          <w:szCs w:val="28"/>
        </w:rPr>
        <w:t>,2</w:t>
      </w:r>
      <w:r w:rsidR="00431F00">
        <w:rPr>
          <w:sz w:val="28"/>
          <w:szCs w:val="28"/>
        </w:rPr>
        <w:t xml:space="preserve"> </w:t>
      </w:r>
      <w:r>
        <w:rPr>
          <w:sz w:val="28"/>
          <w:szCs w:val="28"/>
        </w:rPr>
        <w:t>млн. руб</w:t>
      </w:r>
      <w:r w:rsidR="00C416E0">
        <w:rPr>
          <w:sz w:val="28"/>
          <w:szCs w:val="28"/>
        </w:rPr>
        <w:t>лей</w:t>
      </w:r>
      <w:r>
        <w:rPr>
          <w:sz w:val="28"/>
          <w:szCs w:val="28"/>
        </w:rPr>
        <w:t>.</w:t>
      </w:r>
    </w:p>
    <w:p w:rsidR="00B07B12" w:rsidRDefault="00B07B12" w:rsidP="00754C5A">
      <w:pPr>
        <w:pStyle w:val="3"/>
        <w:spacing w:after="0"/>
        <w:ind w:firstLine="708"/>
        <w:jc w:val="both"/>
        <w:rPr>
          <w:sz w:val="28"/>
          <w:szCs w:val="28"/>
        </w:rPr>
      </w:pPr>
      <w:r w:rsidRPr="00754C5A">
        <w:rPr>
          <w:sz w:val="28"/>
          <w:szCs w:val="28"/>
        </w:rPr>
        <w:t xml:space="preserve">Традиционно </w:t>
      </w:r>
      <w:r w:rsidR="00754C5A">
        <w:rPr>
          <w:sz w:val="28"/>
          <w:szCs w:val="28"/>
          <w:lang w:val="ru-RU"/>
        </w:rPr>
        <w:t xml:space="preserve">по линии </w:t>
      </w:r>
      <w:r w:rsidRPr="00754C5A">
        <w:rPr>
          <w:sz w:val="28"/>
          <w:szCs w:val="28"/>
        </w:rPr>
        <w:t>отдел</w:t>
      </w:r>
      <w:r w:rsidR="00754C5A">
        <w:rPr>
          <w:sz w:val="28"/>
          <w:szCs w:val="28"/>
          <w:lang w:val="ru-RU"/>
        </w:rPr>
        <w:t xml:space="preserve">а </w:t>
      </w:r>
      <w:r w:rsidRPr="00754C5A">
        <w:rPr>
          <w:sz w:val="28"/>
          <w:szCs w:val="28"/>
        </w:rPr>
        <w:t>соцзащиты проводи</w:t>
      </w:r>
      <w:r w:rsidR="00754C5A">
        <w:rPr>
          <w:sz w:val="28"/>
          <w:szCs w:val="28"/>
          <w:lang w:val="ru-RU"/>
        </w:rPr>
        <w:t>лись</w:t>
      </w:r>
      <w:r w:rsidR="002017AE">
        <w:rPr>
          <w:sz w:val="28"/>
          <w:szCs w:val="28"/>
        </w:rPr>
        <w:t xml:space="preserve"> </w:t>
      </w:r>
      <w:r w:rsidRPr="00754C5A">
        <w:rPr>
          <w:sz w:val="28"/>
          <w:szCs w:val="28"/>
        </w:rPr>
        <w:t>благотворительные акции для детей, находящихся в трудной жизненной ситуации</w:t>
      </w:r>
      <w:r w:rsidR="002017AE">
        <w:rPr>
          <w:sz w:val="28"/>
          <w:szCs w:val="28"/>
          <w:lang w:val="ru-RU"/>
        </w:rPr>
        <w:t>:</w:t>
      </w:r>
      <w:r w:rsidR="00754C5A">
        <w:rPr>
          <w:sz w:val="28"/>
          <w:szCs w:val="28"/>
          <w:lang w:val="ru-RU"/>
        </w:rPr>
        <w:t xml:space="preserve"> </w:t>
      </w:r>
      <w:r>
        <w:rPr>
          <w:sz w:val="28"/>
          <w:szCs w:val="28"/>
        </w:rPr>
        <w:t>«Подарите детям радость!»</w:t>
      </w:r>
      <w:r w:rsidR="00754C5A">
        <w:rPr>
          <w:sz w:val="28"/>
          <w:szCs w:val="28"/>
          <w:lang w:val="ru-RU"/>
        </w:rPr>
        <w:t xml:space="preserve">, в </w:t>
      </w:r>
      <w:proofErr w:type="gramStart"/>
      <w:r w:rsidR="00431F00">
        <w:rPr>
          <w:sz w:val="28"/>
          <w:szCs w:val="28"/>
          <w:lang w:val="ru-RU"/>
        </w:rPr>
        <w:t>ходе</w:t>
      </w:r>
      <w:proofErr w:type="gramEnd"/>
      <w:r w:rsidR="00754C5A">
        <w:rPr>
          <w:sz w:val="28"/>
          <w:szCs w:val="28"/>
          <w:lang w:val="ru-RU"/>
        </w:rPr>
        <w:t xml:space="preserve"> которой помощь по подготовке к школе получили 712 детей из 556 семей, </w:t>
      </w:r>
      <w:r>
        <w:rPr>
          <w:sz w:val="28"/>
          <w:szCs w:val="28"/>
        </w:rPr>
        <w:t>«Новый год – вместе!»</w:t>
      </w:r>
      <w:r w:rsidR="00754C5A">
        <w:rPr>
          <w:sz w:val="28"/>
          <w:szCs w:val="28"/>
          <w:lang w:val="ru-RU"/>
        </w:rPr>
        <w:t>, позв</w:t>
      </w:r>
      <w:r w:rsidR="002017AE">
        <w:rPr>
          <w:sz w:val="28"/>
          <w:szCs w:val="28"/>
          <w:lang w:val="ru-RU"/>
        </w:rPr>
        <w:t>олившая поздравить с праздником</w:t>
      </w:r>
      <w:r>
        <w:rPr>
          <w:sz w:val="28"/>
          <w:szCs w:val="28"/>
        </w:rPr>
        <w:t xml:space="preserve"> 5432 </w:t>
      </w:r>
      <w:r w:rsidR="00754C5A">
        <w:rPr>
          <w:sz w:val="28"/>
          <w:szCs w:val="28"/>
          <w:lang w:val="ru-RU"/>
        </w:rPr>
        <w:t>ребенка</w:t>
      </w:r>
      <w:r>
        <w:rPr>
          <w:sz w:val="28"/>
          <w:szCs w:val="28"/>
        </w:rPr>
        <w:t>.</w:t>
      </w:r>
    </w:p>
    <w:p w:rsidR="00B07B12" w:rsidRDefault="00B07B12" w:rsidP="00B07B12">
      <w:pPr>
        <w:ind w:right="-5" w:firstLine="708"/>
        <w:jc w:val="both"/>
        <w:rPr>
          <w:sz w:val="24"/>
          <w:szCs w:val="24"/>
          <w:lang w:eastAsia="ar-SA"/>
        </w:rPr>
      </w:pPr>
      <w:r w:rsidRPr="00754C5A">
        <w:rPr>
          <w:sz w:val="28"/>
          <w:szCs w:val="26"/>
          <w:lang w:eastAsia="ar-SA"/>
        </w:rPr>
        <w:t xml:space="preserve">В </w:t>
      </w:r>
      <w:r w:rsidR="00754C5A">
        <w:rPr>
          <w:sz w:val="28"/>
          <w:szCs w:val="26"/>
          <w:lang w:eastAsia="ar-SA"/>
        </w:rPr>
        <w:t xml:space="preserve">течение </w:t>
      </w:r>
      <w:r w:rsidRPr="00754C5A">
        <w:rPr>
          <w:sz w:val="28"/>
          <w:szCs w:val="26"/>
          <w:lang w:eastAsia="ar-SA"/>
        </w:rPr>
        <w:t>2023</w:t>
      </w:r>
      <w:r w:rsidRPr="00754C5A">
        <w:rPr>
          <w:color w:val="C00000"/>
          <w:sz w:val="28"/>
          <w:szCs w:val="26"/>
          <w:lang w:eastAsia="ar-SA"/>
        </w:rPr>
        <w:t xml:space="preserve"> </w:t>
      </w:r>
      <w:r w:rsidRPr="00754C5A">
        <w:rPr>
          <w:sz w:val="28"/>
          <w:szCs w:val="26"/>
          <w:lang w:eastAsia="ar-SA"/>
        </w:rPr>
        <w:t>год</w:t>
      </w:r>
      <w:r w:rsidR="00754C5A">
        <w:rPr>
          <w:sz w:val="28"/>
          <w:szCs w:val="26"/>
          <w:lang w:eastAsia="ar-SA"/>
        </w:rPr>
        <w:t>а</w:t>
      </w:r>
      <w:r w:rsidRPr="00754C5A">
        <w:rPr>
          <w:sz w:val="28"/>
          <w:szCs w:val="26"/>
          <w:lang w:eastAsia="ar-SA"/>
        </w:rPr>
        <w:t xml:space="preserve"> на социальном обслуживании</w:t>
      </w:r>
      <w:r w:rsidR="00754C5A">
        <w:rPr>
          <w:sz w:val="28"/>
          <w:szCs w:val="26"/>
          <w:lang w:eastAsia="ar-SA"/>
        </w:rPr>
        <w:t xml:space="preserve"> в</w:t>
      </w:r>
      <w:r w:rsidRPr="00754C5A">
        <w:rPr>
          <w:sz w:val="28"/>
          <w:szCs w:val="26"/>
          <w:lang w:eastAsia="ar-SA"/>
        </w:rPr>
        <w:t xml:space="preserve"> МБУ «Комплексный центр социального обслуживания населения города Кузнецка» состояло 4743 человека.</w:t>
      </w:r>
      <w:r w:rsidR="00754C5A">
        <w:rPr>
          <w:sz w:val="28"/>
          <w:szCs w:val="26"/>
          <w:lang w:eastAsia="ar-SA"/>
        </w:rPr>
        <w:t xml:space="preserve"> </w:t>
      </w:r>
      <w:r>
        <w:rPr>
          <w:sz w:val="28"/>
          <w:szCs w:val="26"/>
          <w:lang w:eastAsia="ar-SA"/>
        </w:rPr>
        <w:t>С</w:t>
      </w:r>
      <w:r>
        <w:rPr>
          <w:sz w:val="28"/>
          <w:szCs w:val="28"/>
          <w:lang w:eastAsia="ar-SA"/>
        </w:rPr>
        <w:t xml:space="preserve">оциальное обслуживание на дому получили 1017 человек. Осуществлено 186 выездов </w:t>
      </w:r>
      <w:r w:rsidR="00754C5A">
        <w:rPr>
          <w:sz w:val="28"/>
          <w:szCs w:val="28"/>
          <w:lang w:eastAsia="ar-SA"/>
        </w:rPr>
        <w:t>«Социального такси»</w:t>
      </w:r>
      <w:r>
        <w:rPr>
          <w:sz w:val="28"/>
          <w:szCs w:val="28"/>
          <w:lang w:eastAsia="ar-SA"/>
        </w:rPr>
        <w:t>. Срочные социальные услуги получили 150 человек.</w:t>
      </w:r>
    </w:p>
    <w:p w:rsidR="00B07B12" w:rsidRDefault="00B07B12" w:rsidP="00B07B12">
      <w:pPr>
        <w:ind w:right="-5" w:firstLine="708"/>
        <w:jc w:val="both"/>
        <w:rPr>
          <w:sz w:val="28"/>
          <w:szCs w:val="28"/>
          <w:lang w:eastAsia="ar-SA"/>
        </w:rPr>
      </w:pPr>
      <w:r>
        <w:rPr>
          <w:sz w:val="28"/>
          <w:szCs w:val="28"/>
          <w:lang w:eastAsia="ar-SA"/>
        </w:rPr>
        <w:t>В стационарном отделении для граждан пожилого возраста и инвалидов в 2023 году проживал 81 человек.</w:t>
      </w:r>
    </w:p>
    <w:p w:rsidR="00B07B12" w:rsidRDefault="00754C5A" w:rsidP="00B07B12">
      <w:pPr>
        <w:ind w:firstLine="708"/>
        <w:jc w:val="both"/>
        <w:rPr>
          <w:sz w:val="28"/>
          <w:szCs w:val="28"/>
        </w:rPr>
      </w:pPr>
      <w:r>
        <w:rPr>
          <w:sz w:val="28"/>
          <w:szCs w:val="28"/>
        </w:rPr>
        <w:t xml:space="preserve">В филиале «Отделение социальной реабилитации несовершеннолетних» </w:t>
      </w:r>
      <w:r w:rsidR="00B07B12">
        <w:rPr>
          <w:sz w:val="28"/>
          <w:szCs w:val="28"/>
        </w:rPr>
        <w:t>социальные услуги получили 386 детей-инвалидов, из них социальную</w:t>
      </w:r>
      <w:r>
        <w:rPr>
          <w:sz w:val="28"/>
          <w:szCs w:val="28"/>
        </w:rPr>
        <w:t xml:space="preserve"> реабилитацию</w:t>
      </w:r>
      <w:r w:rsidR="00B07B12">
        <w:rPr>
          <w:sz w:val="28"/>
          <w:szCs w:val="28"/>
        </w:rPr>
        <w:t xml:space="preserve"> прошло 53</w:t>
      </w:r>
      <w:r w:rsidR="00400B36">
        <w:rPr>
          <w:sz w:val="28"/>
          <w:szCs w:val="28"/>
        </w:rPr>
        <w:t xml:space="preserve"> </w:t>
      </w:r>
      <w:r>
        <w:rPr>
          <w:sz w:val="28"/>
          <w:szCs w:val="28"/>
        </w:rPr>
        <w:t>ребенка</w:t>
      </w:r>
      <w:r w:rsidR="00B07B12">
        <w:rPr>
          <w:sz w:val="28"/>
          <w:szCs w:val="28"/>
        </w:rPr>
        <w:t>.</w:t>
      </w:r>
    </w:p>
    <w:p w:rsidR="00400B36" w:rsidRDefault="00B07B12" w:rsidP="00C217DC">
      <w:pPr>
        <w:ind w:firstLine="720"/>
        <w:jc w:val="both"/>
        <w:rPr>
          <w:sz w:val="28"/>
          <w:szCs w:val="28"/>
        </w:rPr>
      </w:pPr>
      <w:r>
        <w:rPr>
          <w:sz w:val="28"/>
          <w:szCs w:val="28"/>
        </w:rPr>
        <w:t>Еженедельно организуются межведомственные рейды по социально-неблагополучным семьям, семьям, находящимс</w:t>
      </w:r>
      <w:r w:rsidR="00754C5A">
        <w:rPr>
          <w:sz w:val="28"/>
          <w:szCs w:val="28"/>
        </w:rPr>
        <w:t>я в социально опасном положении. Таких рейдов проведено 52, в ходе которых посетили 395 семей, имеющих 788 несовершеннолетних детей.</w:t>
      </w:r>
    </w:p>
    <w:p w:rsidR="00BD33A8" w:rsidRDefault="00400B36" w:rsidP="00BD33A8">
      <w:pPr>
        <w:ind w:firstLine="708"/>
        <w:jc w:val="both"/>
        <w:rPr>
          <w:sz w:val="28"/>
          <w:szCs w:val="28"/>
        </w:rPr>
      </w:pPr>
      <w:r>
        <w:rPr>
          <w:sz w:val="28"/>
          <w:szCs w:val="28"/>
        </w:rPr>
        <w:t>Уважаемые депутат</w:t>
      </w:r>
      <w:r w:rsidR="00431F00">
        <w:rPr>
          <w:sz w:val="28"/>
          <w:szCs w:val="28"/>
        </w:rPr>
        <w:t>ы</w:t>
      </w:r>
      <w:r>
        <w:rPr>
          <w:sz w:val="28"/>
          <w:szCs w:val="28"/>
        </w:rPr>
        <w:t xml:space="preserve">! Как известно, сфера </w:t>
      </w:r>
      <w:r w:rsidRPr="00400B36">
        <w:rPr>
          <w:b/>
          <w:i/>
          <w:sz w:val="28"/>
          <w:szCs w:val="28"/>
        </w:rPr>
        <w:t>здравоохранения</w:t>
      </w:r>
      <w:r>
        <w:rPr>
          <w:sz w:val="28"/>
          <w:szCs w:val="28"/>
        </w:rPr>
        <w:t xml:space="preserve"> полностью отнесена к ведению региональных властей.</w:t>
      </w:r>
      <w:r w:rsidR="00E748EB">
        <w:rPr>
          <w:sz w:val="28"/>
          <w:szCs w:val="28"/>
        </w:rPr>
        <w:t xml:space="preserve"> </w:t>
      </w:r>
      <w:r>
        <w:rPr>
          <w:sz w:val="28"/>
          <w:szCs w:val="28"/>
        </w:rPr>
        <w:t xml:space="preserve">Тем не менее, мы, в меру своих возможностей, стараемся участвовать в решении задач по линии здравоохранения. Так, в </w:t>
      </w:r>
      <w:r w:rsidRPr="00400B36">
        <w:rPr>
          <w:sz w:val="28"/>
          <w:szCs w:val="28"/>
        </w:rPr>
        <w:t>рамках муниципальной программы «Развитие здравоохранения города Кузнецка Пензенской области</w:t>
      </w:r>
      <w:r w:rsidRPr="00400B36">
        <w:rPr>
          <w:b/>
          <w:sz w:val="28"/>
          <w:szCs w:val="28"/>
        </w:rPr>
        <w:t xml:space="preserve">» </w:t>
      </w:r>
      <w:r w:rsidRPr="00400B36">
        <w:rPr>
          <w:sz w:val="28"/>
          <w:szCs w:val="28"/>
        </w:rPr>
        <w:t>9 врачам, не имеющим жилья, производится выплата компенсации из городского бюджета за наём жилья,</w:t>
      </w:r>
      <w:r w:rsidR="00163094">
        <w:rPr>
          <w:sz w:val="28"/>
          <w:szCs w:val="28"/>
        </w:rPr>
        <w:t xml:space="preserve"> до </w:t>
      </w:r>
      <w:r w:rsidRPr="00400B36">
        <w:rPr>
          <w:sz w:val="28"/>
          <w:szCs w:val="28"/>
        </w:rPr>
        <w:t>6 тыс. руб</w:t>
      </w:r>
      <w:r>
        <w:rPr>
          <w:sz w:val="28"/>
          <w:szCs w:val="28"/>
        </w:rPr>
        <w:t>лей в месяц</w:t>
      </w:r>
      <w:r w:rsidRPr="00400B36">
        <w:rPr>
          <w:sz w:val="28"/>
          <w:szCs w:val="28"/>
        </w:rPr>
        <w:t xml:space="preserve">. </w:t>
      </w:r>
      <w:r>
        <w:rPr>
          <w:sz w:val="28"/>
          <w:szCs w:val="28"/>
        </w:rPr>
        <w:t>В течение года совместно с медучреждениями города проведены мероприятия по обеспечению жильем 6 врачей</w:t>
      </w:r>
      <w:r w:rsidRPr="00400B36">
        <w:rPr>
          <w:sz w:val="28"/>
          <w:szCs w:val="28"/>
        </w:rPr>
        <w:t>.</w:t>
      </w:r>
      <w:r>
        <w:rPr>
          <w:sz w:val="28"/>
          <w:szCs w:val="28"/>
        </w:rPr>
        <w:t xml:space="preserve"> Как отмечалось выше, В 2023 году начало строительство центральной поликлиники, продолжается строительство хирургического корпуса. В город привлечен инвестор, который планирует строительство современного медицинского центра.</w:t>
      </w:r>
    </w:p>
    <w:p w:rsidR="00400B36" w:rsidRDefault="00400B36" w:rsidP="00BD33A8">
      <w:pPr>
        <w:ind w:firstLine="708"/>
        <w:jc w:val="both"/>
        <w:rPr>
          <w:sz w:val="28"/>
          <w:szCs w:val="28"/>
        </w:rPr>
      </w:pPr>
      <w:r>
        <w:rPr>
          <w:sz w:val="28"/>
          <w:szCs w:val="28"/>
        </w:rPr>
        <w:t xml:space="preserve">Хотелось бы отметить </w:t>
      </w:r>
      <w:r w:rsidR="00E863A6">
        <w:rPr>
          <w:sz w:val="28"/>
          <w:szCs w:val="28"/>
        </w:rPr>
        <w:t xml:space="preserve">положительные сдвиги в плане демографии, наметившиеся в городе по результатам 2023 года. Так, впервые за несколько лет зафиксирован рост рождаемости: на свет появилось на 49 детей больше, чем годом ранее (плюс 10 процентов). По данной позиции Кузнецк – один из лучших в области. Также лучше предыдущего года показатели по </w:t>
      </w:r>
      <w:r w:rsidR="00E863A6">
        <w:rPr>
          <w:sz w:val="28"/>
          <w:szCs w:val="28"/>
        </w:rPr>
        <w:lastRenderedPageBreak/>
        <w:t xml:space="preserve">смертности. Будем надеяться – и работать над тем – что данные позитивные подвижки в </w:t>
      </w:r>
      <w:proofErr w:type="spellStart"/>
      <w:r w:rsidR="00E863A6">
        <w:rPr>
          <w:sz w:val="28"/>
          <w:szCs w:val="28"/>
        </w:rPr>
        <w:t>демогафическом</w:t>
      </w:r>
      <w:proofErr w:type="spellEnd"/>
      <w:r w:rsidR="00E863A6">
        <w:rPr>
          <w:sz w:val="28"/>
          <w:szCs w:val="28"/>
        </w:rPr>
        <w:t xml:space="preserve"> развитии города Кузнецка удастся закрепить и превратить в тенденцию.</w:t>
      </w:r>
    </w:p>
    <w:p w:rsidR="00C217DC" w:rsidRDefault="00C217DC" w:rsidP="00C217DC">
      <w:pPr>
        <w:ind w:firstLine="720"/>
        <w:jc w:val="both"/>
        <w:rPr>
          <w:sz w:val="28"/>
          <w:szCs w:val="28"/>
          <w:lang w:eastAsia="ar-SA"/>
        </w:rPr>
      </w:pPr>
      <w:r>
        <w:rPr>
          <w:sz w:val="28"/>
          <w:szCs w:val="28"/>
          <w:lang w:eastAsia="ar-SA"/>
        </w:rPr>
        <w:t xml:space="preserve">Несколько слов о </w:t>
      </w:r>
      <w:r w:rsidRPr="00C217DC">
        <w:rPr>
          <w:b/>
          <w:i/>
          <w:sz w:val="28"/>
          <w:szCs w:val="28"/>
          <w:lang w:eastAsia="ar-SA"/>
        </w:rPr>
        <w:t>развитии спорта</w:t>
      </w:r>
      <w:r>
        <w:rPr>
          <w:sz w:val="28"/>
          <w:szCs w:val="28"/>
          <w:lang w:eastAsia="ar-SA"/>
        </w:rPr>
        <w:t xml:space="preserve"> в городе. Как уже было отмечено выше, в отчетном году </w:t>
      </w:r>
      <w:proofErr w:type="spellStart"/>
      <w:r>
        <w:rPr>
          <w:sz w:val="28"/>
          <w:szCs w:val="28"/>
          <w:lang w:eastAsia="ar-SA"/>
        </w:rPr>
        <w:t>спортбаза</w:t>
      </w:r>
      <w:proofErr w:type="spellEnd"/>
      <w:r>
        <w:rPr>
          <w:sz w:val="28"/>
          <w:szCs w:val="28"/>
          <w:lang w:eastAsia="ar-SA"/>
        </w:rPr>
        <w:t xml:space="preserve"> Кузнецка приросла двумя школьными многофункциональными площадками, построенными по программе ПАО «Газпром».</w:t>
      </w:r>
    </w:p>
    <w:p w:rsidR="00C217DC" w:rsidRDefault="0058087C" w:rsidP="00C217DC">
      <w:pPr>
        <w:ind w:firstLine="720"/>
        <w:jc w:val="both"/>
        <w:rPr>
          <w:sz w:val="28"/>
          <w:szCs w:val="28"/>
          <w:lang w:eastAsia="ar-SA"/>
        </w:rPr>
      </w:pPr>
      <w:r w:rsidRPr="0058087C">
        <w:rPr>
          <w:sz w:val="28"/>
          <w:szCs w:val="28"/>
          <w:lang w:eastAsia="ar-SA"/>
        </w:rPr>
        <w:t xml:space="preserve">По состоянию </w:t>
      </w:r>
      <w:proofErr w:type="gramStart"/>
      <w:r w:rsidRPr="0058087C">
        <w:rPr>
          <w:sz w:val="28"/>
          <w:szCs w:val="28"/>
          <w:lang w:eastAsia="ar-SA"/>
        </w:rPr>
        <w:t xml:space="preserve">на </w:t>
      </w:r>
      <w:r w:rsidR="00C217DC">
        <w:rPr>
          <w:sz w:val="28"/>
          <w:szCs w:val="28"/>
          <w:lang w:eastAsia="ar-SA"/>
        </w:rPr>
        <w:t>конец</w:t>
      </w:r>
      <w:proofErr w:type="gramEnd"/>
      <w:r w:rsidR="00C217DC">
        <w:rPr>
          <w:sz w:val="28"/>
          <w:szCs w:val="28"/>
          <w:lang w:eastAsia="ar-SA"/>
        </w:rPr>
        <w:t xml:space="preserve"> </w:t>
      </w:r>
      <w:r w:rsidRPr="0058087C">
        <w:rPr>
          <w:sz w:val="28"/>
          <w:szCs w:val="28"/>
          <w:lang w:eastAsia="ar-SA"/>
        </w:rPr>
        <w:t xml:space="preserve">2023 года в учреждениях дополнительного образования, секциях МАУ СОК «Рубин» занимается спортом более 4000 детей и подростков. </w:t>
      </w:r>
      <w:r w:rsidR="00C217DC">
        <w:rPr>
          <w:sz w:val="28"/>
          <w:szCs w:val="28"/>
          <w:lang w:eastAsia="ar-SA"/>
        </w:rPr>
        <w:t>Как результат их деятельности, в течени</w:t>
      </w:r>
      <w:r w:rsidR="00BD33A8">
        <w:rPr>
          <w:sz w:val="28"/>
          <w:szCs w:val="28"/>
          <w:lang w:eastAsia="ar-SA"/>
        </w:rPr>
        <w:t>е</w:t>
      </w:r>
      <w:r w:rsidR="00C217DC">
        <w:rPr>
          <w:sz w:val="28"/>
          <w:szCs w:val="28"/>
          <w:lang w:eastAsia="ar-SA"/>
        </w:rPr>
        <w:t xml:space="preserve"> года </w:t>
      </w:r>
      <w:r w:rsidRPr="0058087C">
        <w:rPr>
          <w:sz w:val="28"/>
          <w:szCs w:val="28"/>
          <w:lang w:eastAsia="ar-SA"/>
        </w:rPr>
        <w:t xml:space="preserve">6 </w:t>
      </w:r>
      <w:r w:rsidR="00C217DC">
        <w:rPr>
          <w:sz w:val="28"/>
          <w:szCs w:val="28"/>
          <w:lang w:eastAsia="ar-SA"/>
        </w:rPr>
        <w:t>воспитанников</w:t>
      </w:r>
      <w:r w:rsidRPr="0058087C">
        <w:rPr>
          <w:sz w:val="28"/>
          <w:szCs w:val="28"/>
          <w:lang w:eastAsia="ar-SA"/>
        </w:rPr>
        <w:t xml:space="preserve"> выполнил</w:t>
      </w:r>
      <w:r w:rsidR="00C217DC">
        <w:rPr>
          <w:sz w:val="28"/>
          <w:szCs w:val="28"/>
          <w:lang w:eastAsia="ar-SA"/>
        </w:rPr>
        <w:t>и</w:t>
      </w:r>
      <w:r w:rsidRPr="0058087C">
        <w:rPr>
          <w:sz w:val="28"/>
          <w:szCs w:val="28"/>
          <w:lang w:eastAsia="ar-SA"/>
        </w:rPr>
        <w:t xml:space="preserve"> нормативы Мастера спорта, 27 </w:t>
      </w:r>
      <w:r w:rsidR="00BD33A8">
        <w:rPr>
          <w:sz w:val="28"/>
          <w:szCs w:val="28"/>
          <w:lang w:eastAsia="ar-SA"/>
        </w:rPr>
        <w:t>–</w:t>
      </w:r>
      <w:r w:rsidR="00C217DC">
        <w:rPr>
          <w:sz w:val="28"/>
          <w:szCs w:val="28"/>
          <w:lang w:eastAsia="ar-SA"/>
        </w:rPr>
        <w:t xml:space="preserve"> </w:t>
      </w:r>
      <w:r w:rsidRPr="0058087C">
        <w:rPr>
          <w:sz w:val="28"/>
          <w:szCs w:val="28"/>
          <w:lang w:eastAsia="ar-SA"/>
        </w:rPr>
        <w:t xml:space="preserve">кандидата в Мастера спорта, 46 стали перворазрядниками, </w:t>
      </w:r>
      <w:r w:rsidR="00C217DC">
        <w:rPr>
          <w:sz w:val="28"/>
          <w:szCs w:val="28"/>
          <w:lang w:eastAsia="ar-SA"/>
        </w:rPr>
        <w:t xml:space="preserve">было </w:t>
      </w:r>
      <w:r w:rsidRPr="0058087C">
        <w:rPr>
          <w:sz w:val="28"/>
          <w:szCs w:val="28"/>
          <w:lang w:eastAsia="ar-SA"/>
        </w:rPr>
        <w:t xml:space="preserve">присвоено 2789 массовых разрядов. </w:t>
      </w:r>
      <w:r w:rsidRPr="0058087C">
        <w:rPr>
          <w:bCs/>
          <w:sz w:val="28"/>
          <w:szCs w:val="28"/>
          <w:lang w:eastAsia="ar-SA"/>
        </w:rPr>
        <w:t xml:space="preserve">В 2023 году в состав сборных команд Пензенской области по различным видам спорта </w:t>
      </w:r>
      <w:r w:rsidR="00C217DC">
        <w:rPr>
          <w:bCs/>
          <w:sz w:val="28"/>
          <w:szCs w:val="28"/>
          <w:lang w:eastAsia="ar-SA"/>
        </w:rPr>
        <w:t>в</w:t>
      </w:r>
      <w:r w:rsidRPr="0058087C">
        <w:rPr>
          <w:bCs/>
          <w:sz w:val="28"/>
          <w:szCs w:val="28"/>
          <w:lang w:eastAsia="ar-SA"/>
        </w:rPr>
        <w:t>ход</w:t>
      </w:r>
      <w:r w:rsidR="00C217DC">
        <w:rPr>
          <w:bCs/>
          <w:sz w:val="28"/>
          <w:szCs w:val="28"/>
          <w:lang w:eastAsia="ar-SA"/>
        </w:rPr>
        <w:t>ило</w:t>
      </w:r>
      <w:r w:rsidRPr="0058087C">
        <w:rPr>
          <w:bCs/>
          <w:sz w:val="28"/>
          <w:szCs w:val="28"/>
          <w:lang w:eastAsia="ar-SA"/>
        </w:rPr>
        <w:t xml:space="preserve"> 272 </w:t>
      </w:r>
      <w:proofErr w:type="spellStart"/>
      <w:r w:rsidRPr="0058087C">
        <w:rPr>
          <w:bCs/>
          <w:sz w:val="28"/>
          <w:szCs w:val="28"/>
          <w:lang w:eastAsia="ar-SA"/>
        </w:rPr>
        <w:t>кузнечанина</w:t>
      </w:r>
      <w:proofErr w:type="spellEnd"/>
      <w:r w:rsidRPr="0058087C">
        <w:rPr>
          <w:bCs/>
          <w:sz w:val="28"/>
          <w:szCs w:val="28"/>
          <w:lang w:eastAsia="ar-SA"/>
        </w:rPr>
        <w:t xml:space="preserve">. Воспитанники МАУ СОК «Рубин» продолжают свою игровую карьеру в ведущих хоккейных клубах ВХЛ, КХЛ. Егор </w:t>
      </w:r>
      <w:proofErr w:type="spellStart"/>
      <w:r w:rsidRPr="0058087C">
        <w:rPr>
          <w:bCs/>
          <w:sz w:val="28"/>
          <w:szCs w:val="28"/>
          <w:lang w:eastAsia="ar-SA"/>
        </w:rPr>
        <w:t>Гурзанов</w:t>
      </w:r>
      <w:proofErr w:type="spellEnd"/>
      <w:r w:rsidRPr="0058087C">
        <w:rPr>
          <w:bCs/>
          <w:sz w:val="28"/>
          <w:szCs w:val="28"/>
          <w:lang w:eastAsia="ar-SA"/>
        </w:rPr>
        <w:t xml:space="preserve"> </w:t>
      </w:r>
      <w:r w:rsidR="00BD33A8">
        <w:rPr>
          <w:bCs/>
          <w:sz w:val="28"/>
          <w:szCs w:val="28"/>
          <w:lang w:eastAsia="ar-SA"/>
        </w:rPr>
        <w:t>–</w:t>
      </w:r>
      <w:r w:rsidR="00431F00">
        <w:rPr>
          <w:bCs/>
          <w:sz w:val="28"/>
          <w:szCs w:val="28"/>
          <w:lang w:eastAsia="ar-SA"/>
        </w:rPr>
        <w:t xml:space="preserve"> </w:t>
      </w:r>
      <w:r w:rsidRPr="0058087C">
        <w:rPr>
          <w:bCs/>
          <w:sz w:val="28"/>
          <w:szCs w:val="28"/>
          <w:lang w:eastAsia="ar-SA"/>
        </w:rPr>
        <w:t xml:space="preserve">первый </w:t>
      </w:r>
      <w:proofErr w:type="spellStart"/>
      <w:r w:rsidRPr="0058087C">
        <w:rPr>
          <w:bCs/>
          <w:sz w:val="28"/>
          <w:szCs w:val="28"/>
          <w:lang w:eastAsia="ar-SA"/>
        </w:rPr>
        <w:t>кузнечанин</w:t>
      </w:r>
      <w:proofErr w:type="spellEnd"/>
      <w:r w:rsidR="00BD33A8">
        <w:rPr>
          <w:bCs/>
          <w:sz w:val="28"/>
          <w:szCs w:val="28"/>
          <w:lang w:eastAsia="ar-SA"/>
        </w:rPr>
        <w:t xml:space="preserve"> –</w:t>
      </w:r>
      <w:r w:rsidRPr="0058087C">
        <w:rPr>
          <w:bCs/>
          <w:sz w:val="28"/>
          <w:szCs w:val="28"/>
          <w:lang w:eastAsia="ar-SA"/>
        </w:rPr>
        <w:t xml:space="preserve"> мастер спорта по хоккею, </w:t>
      </w:r>
      <w:r w:rsidR="00431F00">
        <w:rPr>
          <w:bCs/>
          <w:sz w:val="28"/>
          <w:szCs w:val="28"/>
          <w:lang w:eastAsia="ar-SA"/>
        </w:rPr>
        <w:t xml:space="preserve">стал </w:t>
      </w:r>
      <w:r w:rsidRPr="0058087C">
        <w:rPr>
          <w:bCs/>
          <w:sz w:val="28"/>
          <w:szCs w:val="28"/>
          <w:lang w:eastAsia="ar-SA"/>
        </w:rPr>
        <w:t>обладател</w:t>
      </w:r>
      <w:r w:rsidR="00431F00">
        <w:rPr>
          <w:bCs/>
          <w:sz w:val="28"/>
          <w:szCs w:val="28"/>
          <w:lang w:eastAsia="ar-SA"/>
        </w:rPr>
        <w:t>ем</w:t>
      </w:r>
      <w:r w:rsidRPr="0058087C">
        <w:rPr>
          <w:bCs/>
          <w:sz w:val="28"/>
          <w:szCs w:val="28"/>
          <w:lang w:eastAsia="ar-SA"/>
        </w:rPr>
        <w:t xml:space="preserve"> кубка «Харламова»</w:t>
      </w:r>
      <w:r w:rsidR="007E4656">
        <w:rPr>
          <w:bCs/>
          <w:sz w:val="28"/>
          <w:szCs w:val="28"/>
          <w:lang w:eastAsia="ar-SA"/>
        </w:rPr>
        <w:t>.</w:t>
      </w:r>
      <w:r w:rsidRPr="0058087C">
        <w:rPr>
          <w:bCs/>
          <w:sz w:val="28"/>
          <w:szCs w:val="28"/>
          <w:lang w:eastAsia="ar-SA"/>
        </w:rPr>
        <w:t xml:space="preserve"> </w:t>
      </w:r>
      <w:r w:rsidRPr="0058087C">
        <w:rPr>
          <w:sz w:val="28"/>
          <w:szCs w:val="28"/>
          <w:lang w:eastAsia="ar-SA"/>
        </w:rPr>
        <w:t xml:space="preserve">За 2023 год в городе Кузнецке было проведено 233 </w:t>
      </w:r>
      <w:proofErr w:type="gramStart"/>
      <w:r w:rsidRPr="0058087C">
        <w:rPr>
          <w:sz w:val="28"/>
          <w:szCs w:val="28"/>
          <w:lang w:eastAsia="ar-SA"/>
        </w:rPr>
        <w:t>физкультурных</w:t>
      </w:r>
      <w:proofErr w:type="gramEnd"/>
      <w:r w:rsidRPr="0058087C">
        <w:rPr>
          <w:sz w:val="28"/>
          <w:szCs w:val="28"/>
          <w:lang w:eastAsia="ar-SA"/>
        </w:rPr>
        <w:t xml:space="preserve"> и спортивных мероприяти</w:t>
      </w:r>
      <w:r w:rsidR="00BD33A8">
        <w:rPr>
          <w:sz w:val="28"/>
          <w:szCs w:val="28"/>
          <w:lang w:eastAsia="ar-SA"/>
        </w:rPr>
        <w:t>я</w:t>
      </w:r>
      <w:r w:rsidRPr="0058087C">
        <w:rPr>
          <w:sz w:val="28"/>
          <w:szCs w:val="28"/>
          <w:lang w:eastAsia="ar-SA"/>
        </w:rPr>
        <w:t>.</w:t>
      </w:r>
    </w:p>
    <w:p w:rsidR="0058087C" w:rsidRDefault="00C217DC" w:rsidP="00C217DC">
      <w:pPr>
        <w:ind w:firstLine="720"/>
        <w:jc w:val="both"/>
        <w:rPr>
          <w:sz w:val="28"/>
          <w:szCs w:val="28"/>
          <w:lang w:eastAsia="ar-SA"/>
        </w:rPr>
      </w:pPr>
      <w:r>
        <w:rPr>
          <w:sz w:val="28"/>
          <w:szCs w:val="28"/>
          <w:lang w:eastAsia="ar-SA"/>
        </w:rPr>
        <w:t xml:space="preserve">По итогам </w:t>
      </w:r>
      <w:r w:rsidR="0058087C" w:rsidRPr="0058087C">
        <w:rPr>
          <w:sz w:val="28"/>
          <w:szCs w:val="28"/>
          <w:lang w:eastAsia="ar-SA"/>
        </w:rPr>
        <w:t>2023 год</w:t>
      </w:r>
      <w:r>
        <w:rPr>
          <w:sz w:val="28"/>
          <w:szCs w:val="28"/>
          <w:lang w:eastAsia="ar-SA"/>
        </w:rPr>
        <w:t xml:space="preserve">а в АИС ГТО </w:t>
      </w:r>
      <w:r w:rsidR="0058087C" w:rsidRPr="0058087C">
        <w:rPr>
          <w:sz w:val="28"/>
          <w:szCs w:val="28"/>
          <w:lang w:eastAsia="ar-SA"/>
        </w:rPr>
        <w:t>зарегистрировано 1712 человек</w:t>
      </w:r>
      <w:r>
        <w:rPr>
          <w:sz w:val="28"/>
          <w:szCs w:val="28"/>
          <w:lang w:eastAsia="ar-SA"/>
        </w:rPr>
        <w:t xml:space="preserve"> </w:t>
      </w:r>
      <w:r w:rsidR="0058087C" w:rsidRPr="0058087C">
        <w:rPr>
          <w:sz w:val="28"/>
          <w:szCs w:val="28"/>
          <w:lang w:eastAsia="ar-SA"/>
        </w:rPr>
        <w:t>(всего с начала действия центра тестирования ГТО города Кузнецка</w:t>
      </w:r>
      <w:r>
        <w:rPr>
          <w:sz w:val="28"/>
          <w:szCs w:val="28"/>
          <w:lang w:eastAsia="ar-SA"/>
        </w:rPr>
        <w:t xml:space="preserve"> – более </w:t>
      </w:r>
      <w:r w:rsidR="0058087C" w:rsidRPr="0058087C">
        <w:rPr>
          <w:sz w:val="28"/>
          <w:szCs w:val="28"/>
          <w:lang w:eastAsia="ar-SA"/>
        </w:rPr>
        <w:t>23</w:t>
      </w:r>
      <w:r>
        <w:rPr>
          <w:sz w:val="28"/>
          <w:szCs w:val="28"/>
          <w:lang w:eastAsia="ar-SA"/>
        </w:rPr>
        <w:t xml:space="preserve"> тыс. </w:t>
      </w:r>
      <w:r w:rsidR="0058087C" w:rsidRPr="0058087C">
        <w:rPr>
          <w:sz w:val="28"/>
          <w:szCs w:val="28"/>
          <w:lang w:eastAsia="ar-SA"/>
        </w:rPr>
        <w:t>чел</w:t>
      </w:r>
      <w:r>
        <w:rPr>
          <w:sz w:val="28"/>
          <w:szCs w:val="28"/>
          <w:lang w:eastAsia="ar-SA"/>
        </w:rPr>
        <w:t>овек</w:t>
      </w:r>
      <w:r w:rsidR="0058087C" w:rsidRPr="0058087C">
        <w:rPr>
          <w:sz w:val="28"/>
          <w:szCs w:val="28"/>
          <w:lang w:eastAsia="ar-SA"/>
        </w:rPr>
        <w:t xml:space="preserve">). Приняли участие в </w:t>
      </w:r>
      <w:r w:rsidR="00431F00">
        <w:rPr>
          <w:sz w:val="28"/>
          <w:szCs w:val="28"/>
          <w:lang w:eastAsia="ar-SA"/>
        </w:rPr>
        <w:t>сдаче</w:t>
      </w:r>
      <w:r w:rsidR="0058087C" w:rsidRPr="0058087C">
        <w:rPr>
          <w:sz w:val="28"/>
          <w:szCs w:val="28"/>
          <w:lang w:eastAsia="ar-SA"/>
        </w:rPr>
        <w:t xml:space="preserve"> нормативов испытаний (тестов) комплекса ГТО 2724 </w:t>
      </w:r>
      <w:proofErr w:type="spellStart"/>
      <w:r w:rsidR="0058087C" w:rsidRPr="0058087C">
        <w:rPr>
          <w:sz w:val="28"/>
          <w:szCs w:val="28"/>
          <w:lang w:eastAsia="ar-SA"/>
        </w:rPr>
        <w:t>кузнечан</w:t>
      </w:r>
      <w:proofErr w:type="spellEnd"/>
      <w:r w:rsidR="0058087C" w:rsidRPr="0058087C">
        <w:rPr>
          <w:sz w:val="28"/>
          <w:szCs w:val="28"/>
          <w:lang w:eastAsia="ar-SA"/>
        </w:rPr>
        <w:t>. Из них 1411 чел</w:t>
      </w:r>
      <w:r>
        <w:rPr>
          <w:sz w:val="28"/>
          <w:szCs w:val="28"/>
          <w:lang w:eastAsia="ar-SA"/>
        </w:rPr>
        <w:t>овек</w:t>
      </w:r>
      <w:r w:rsidR="0058087C" w:rsidRPr="0058087C">
        <w:rPr>
          <w:sz w:val="28"/>
          <w:szCs w:val="28"/>
          <w:lang w:eastAsia="ar-SA"/>
        </w:rPr>
        <w:t xml:space="preserve"> выполнили нормативы испытаний (тестов) комплекса ГТО на знак отличия. Центром тестирования ГТО проведено 96 мероприятий.</w:t>
      </w:r>
    </w:p>
    <w:p w:rsidR="008116E0" w:rsidRPr="0058087C" w:rsidRDefault="008116E0" w:rsidP="00C217DC">
      <w:pPr>
        <w:ind w:firstLine="720"/>
        <w:jc w:val="both"/>
        <w:rPr>
          <w:sz w:val="28"/>
          <w:szCs w:val="28"/>
          <w:lang w:eastAsia="ar-SA"/>
        </w:rPr>
      </w:pPr>
      <w:r>
        <w:rPr>
          <w:sz w:val="28"/>
          <w:szCs w:val="28"/>
          <w:lang w:eastAsia="ar-SA"/>
        </w:rPr>
        <w:t>Уважаемые депутаты! Минувший год был достаточно сложен в плане.</w:t>
      </w:r>
    </w:p>
    <w:p w:rsidR="0058087C" w:rsidRDefault="008116E0" w:rsidP="0058087C">
      <w:pPr>
        <w:jc w:val="both"/>
        <w:rPr>
          <w:b/>
          <w:i/>
          <w:sz w:val="28"/>
          <w:szCs w:val="28"/>
          <w:lang w:eastAsia="ar-SA"/>
        </w:rPr>
      </w:pPr>
      <w:r w:rsidRPr="008116E0">
        <w:rPr>
          <w:b/>
          <w:i/>
          <w:sz w:val="28"/>
          <w:szCs w:val="28"/>
          <w:lang w:eastAsia="ar-SA"/>
        </w:rPr>
        <w:t xml:space="preserve">решения задач предупреждения и ликвидации </w:t>
      </w:r>
      <w:proofErr w:type="gramStart"/>
      <w:r w:rsidRPr="008116E0">
        <w:rPr>
          <w:b/>
          <w:i/>
          <w:sz w:val="28"/>
          <w:szCs w:val="28"/>
          <w:lang w:eastAsia="ar-SA"/>
        </w:rPr>
        <w:t>чрезвычайный</w:t>
      </w:r>
      <w:proofErr w:type="gramEnd"/>
      <w:r w:rsidRPr="008116E0">
        <w:rPr>
          <w:b/>
          <w:i/>
          <w:sz w:val="28"/>
          <w:szCs w:val="28"/>
          <w:lang w:eastAsia="ar-SA"/>
        </w:rPr>
        <w:t xml:space="preserve"> ситуаций</w:t>
      </w:r>
      <w:r>
        <w:rPr>
          <w:b/>
          <w:i/>
          <w:sz w:val="28"/>
          <w:szCs w:val="28"/>
          <w:lang w:eastAsia="ar-SA"/>
        </w:rPr>
        <w:t>.</w:t>
      </w:r>
    </w:p>
    <w:p w:rsidR="008116E0" w:rsidRDefault="008116E0" w:rsidP="0011634A">
      <w:pPr>
        <w:ind w:firstLine="708"/>
        <w:jc w:val="both"/>
        <w:rPr>
          <w:bCs/>
          <w:sz w:val="28"/>
          <w:szCs w:val="28"/>
          <w:lang w:eastAsia="ar-SA"/>
        </w:rPr>
      </w:pPr>
      <w:r>
        <w:rPr>
          <w:bCs/>
          <w:sz w:val="28"/>
          <w:szCs w:val="28"/>
          <w:lang w:eastAsia="ar-SA"/>
        </w:rPr>
        <w:t xml:space="preserve">Наиболее критичным испытанием в этом отношении стал сильный паводок, которого в таком масштабе в наших местах не наблюдалось </w:t>
      </w:r>
      <w:r w:rsidR="00431F00">
        <w:rPr>
          <w:bCs/>
          <w:sz w:val="28"/>
          <w:szCs w:val="28"/>
          <w:lang w:eastAsia="ar-SA"/>
        </w:rPr>
        <w:t>более</w:t>
      </w:r>
      <w:r>
        <w:rPr>
          <w:bCs/>
          <w:sz w:val="28"/>
          <w:szCs w:val="28"/>
          <w:lang w:eastAsia="ar-SA"/>
        </w:rPr>
        <w:t xml:space="preserve"> 1</w:t>
      </w:r>
      <w:r w:rsidR="00431F00">
        <w:rPr>
          <w:bCs/>
          <w:sz w:val="28"/>
          <w:szCs w:val="28"/>
          <w:lang w:eastAsia="ar-SA"/>
        </w:rPr>
        <w:t>5</w:t>
      </w:r>
      <w:r w:rsidR="00BD33A8">
        <w:rPr>
          <w:bCs/>
          <w:sz w:val="28"/>
          <w:szCs w:val="28"/>
          <w:lang w:eastAsia="ar-SA"/>
        </w:rPr>
        <w:t xml:space="preserve"> лет. </w:t>
      </w:r>
      <w:r>
        <w:rPr>
          <w:bCs/>
          <w:sz w:val="28"/>
          <w:szCs w:val="28"/>
          <w:lang w:eastAsia="ar-SA"/>
        </w:rPr>
        <w:t xml:space="preserve">В целом, хотя и с определенными издержками, мы прошли его без человеческих и критических материальных потерь. </w:t>
      </w:r>
      <w:r>
        <w:rPr>
          <w:sz w:val="28"/>
          <w:szCs w:val="28"/>
        </w:rPr>
        <w:t xml:space="preserve">По результатам обработки поступивших обращений и сигналов были выявлены 33 пострадавших домовладения, из них: 18 домов с подтоплениями </w:t>
      </w:r>
      <w:proofErr w:type="spellStart"/>
      <w:r>
        <w:rPr>
          <w:sz w:val="28"/>
          <w:szCs w:val="28"/>
        </w:rPr>
        <w:t>придворовой</w:t>
      </w:r>
      <w:proofErr w:type="spellEnd"/>
      <w:r>
        <w:rPr>
          <w:sz w:val="28"/>
          <w:szCs w:val="28"/>
        </w:rPr>
        <w:t xml:space="preserve"> территор</w:t>
      </w:r>
      <w:r w:rsidR="00BD33A8">
        <w:rPr>
          <w:sz w:val="28"/>
          <w:szCs w:val="28"/>
        </w:rPr>
        <w:t>ии и надворных построек,</w:t>
      </w:r>
      <w:r>
        <w:rPr>
          <w:sz w:val="28"/>
          <w:szCs w:val="28"/>
        </w:rPr>
        <w:t xml:space="preserve"> 15 </w:t>
      </w:r>
      <w:r w:rsidR="00BD33A8">
        <w:rPr>
          <w:sz w:val="28"/>
          <w:szCs w:val="28"/>
        </w:rPr>
        <w:t>–</w:t>
      </w:r>
      <w:r>
        <w:rPr>
          <w:sz w:val="28"/>
          <w:szCs w:val="28"/>
        </w:rPr>
        <w:t xml:space="preserve"> с затоплением жилых помещений. П</w:t>
      </w:r>
      <w:r>
        <w:rPr>
          <w:bCs/>
          <w:sz w:val="28"/>
          <w:szCs w:val="28"/>
          <w:lang w:eastAsia="ar-SA"/>
        </w:rPr>
        <w:t>оследствия паводка были оперативно ликвидированы, лицам, признанным пострадавшими, выплачены компенсации.</w:t>
      </w:r>
    </w:p>
    <w:p w:rsidR="00BD33A8" w:rsidRDefault="008116E0" w:rsidP="00BD33A8">
      <w:pPr>
        <w:ind w:firstLine="708"/>
        <w:jc w:val="both"/>
        <w:rPr>
          <w:bCs/>
          <w:sz w:val="28"/>
          <w:szCs w:val="28"/>
          <w:lang w:eastAsia="ar-SA"/>
        </w:rPr>
      </w:pPr>
      <w:r>
        <w:rPr>
          <w:bCs/>
          <w:sz w:val="28"/>
          <w:szCs w:val="28"/>
          <w:lang w:eastAsia="ar-SA"/>
        </w:rPr>
        <w:t xml:space="preserve">Тем не менее, в процессе прохождения паводка выявился ряд упущений организационного характера и </w:t>
      </w:r>
      <w:r w:rsidR="0011634A">
        <w:rPr>
          <w:bCs/>
          <w:sz w:val="28"/>
          <w:szCs w:val="28"/>
          <w:lang w:eastAsia="ar-SA"/>
        </w:rPr>
        <w:t xml:space="preserve">проблем технического плана. В целях их устранения летом-осенью 2023 года был проведен комплекс мероприятий: увеличены водопропускные возможности дамбы на городке Лесничества, отремонтированы поврежденные паводком мосты через реку </w:t>
      </w:r>
      <w:proofErr w:type="spellStart"/>
      <w:r w:rsidR="0011634A">
        <w:rPr>
          <w:bCs/>
          <w:sz w:val="28"/>
          <w:szCs w:val="28"/>
          <w:lang w:eastAsia="ar-SA"/>
        </w:rPr>
        <w:t>Труев</w:t>
      </w:r>
      <w:proofErr w:type="spellEnd"/>
      <w:r w:rsidR="0011634A">
        <w:rPr>
          <w:bCs/>
          <w:sz w:val="28"/>
          <w:szCs w:val="28"/>
          <w:lang w:eastAsia="ar-SA"/>
        </w:rPr>
        <w:t xml:space="preserve">, восстановлены участки защитных дамб вдоль русла реки, нарушенные в ходе хозяйственной деятельности граждан, в дамбах организовано 3 </w:t>
      </w:r>
      <w:r w:rsidR="004C778A">
        <w:rPr>
          <w:bCs/>
          <w:sz w:val="28"/>
          <w:szCs w:val="28"/>
          <w:lang w:eastAsia="ar-SA"/>
        </w:rPr>
        <w:t>гидрозатвора</w:t>
      </w:r>
      <w:r w:rsidR="0011634A">
        <w:rPr>
          <w:bCs/>
          <w:sz w:val="28"/>
          <w:szCs w:val="28"/>
          <w:lang w:eastAsia="ar-SA"/>
        </w:rPr>
        <w:t>. Учитывая опасность повторения паводка нынешней весной (в связи с аномально обильными осадками), работа по данному направлению сейчас ведется активно, с учетом опыта предыдущего года.</w:t>
      </w:r>
    </w:p>
    <w:p w:rsidR="00E748EB" w:rsidRDefault="0011634A" w:rsidP="00BD33A8">
      <w:pPr>
        <w:ind w:firstLine="708"/>
        <w:jc w:val="both"/>
        <w:rPr>
          <w:sz w:val="28"/>
          <w:szCs w:val="28"/>
        </w:rPr>
      </w:pPr>
      <w:r>
        <w:rPr>
          <w:sz w:val="28"/>
          <w:szCs w:val="24"/>
        </w:rPr>
        <w:t>Другим направлением деятельности по линии Управления ГО</w:t>
      </w:r>
      <w:r w:rsidR="00BD33A8">
        <w:rPr>
          <w:sz w:val="28"/>
          <w:szCs w:val="24"/>
        </w:rPr>
        <w:t xml:space="preserve"> </w:t>
      </w:r>
      <w:r>
        <w:rPr>
          <w:sz w:val="28"/>
          <w:szCs w:val="24"/>
        </w:rPr>
        <w:t>и</w:t>
      </w:r>
      <w:r w:rsidR="00BD33A8">
        <w:rPr>
          <w:sz w:val="28"/>
          <w:szCs w:val="24"/>
        </w:rPr>
        <w:t xml:space="preserve"> </w:t>
      </w:r>
      <w:r>
        <w:rPr>
          <w:sz w:val="28"/>
          <w:szCs w:val="24"/>
        </w:rPr>
        <w:t xml:space="preserve">ЧС города традиционно оставалась профилактика </w:t>
      </w:r>
      <w:r w:rsidR="008116E0">
        <w:rPr>
          <w:sz w:val="28"/>
          <w:szCs w:val="24"/>
        </w:rPr>
        <w:t>соблюдени</w:t>
      </w:r>
      <w:r>
        <w:rPr>
          <w:sz w:val="28"/>
          <w:szCs w:val="24"/>
        </w:rPr>
        <w:t>я</w:t>
      </w:r>
      <w:r w:rsidR="008116E0">
        <w:rPr>
          <w:sz w:val="28"/>
          <w:szCs w:val="24"/>
        </w:rPr>
        <w:t xml:space="preserve"> правил пожарной </w:t>
      </w:r>
      <w:r w:rsidR="008116E0">
        <w:rPr>
          <w:sz w:val="28"/>
          <w:szCs w:val="24"/>
        </w:rPr>
        <w:lastRenderedPageBreak/>
        <w:t>безопасности</w:t>
      </w:r>
      <w:r>
        <w:rPr>
          <w:sz w:val="28"/>
          <w:szCs w:val="24"/>
        </w:rPr>
        <w:t xml:space="preserve">, </w:t>
      </w:r>
      <w:r w:rsidR="008116E0">
        <w:rPr>
          <w:sz w:val="28"/>
          <w:szCs w:val="24"/>
        </w:rPr>
        <w:t>безопасности эксплуатации газового, печного отопления</w:t>
      </w:r>
      <w:r>
        <w:rPr>
          <w:sz w:val="28"/>
          <w:szCs w:val="24"/>
        </w:rPr>
        <w:t xml:space="preserve">. Всего по данной задаче было проведено </w:t>
      </w:r>
      <w:r w:rsidR="008116E0">
        <w:rPr>
          <w:sz w:val="28"/>
          <w:szCs w:val="24"/>
        </w:rPr>
        <w:t>464 рейда</w:t>
      </w:r>
      <w:r>
        <w:rPr>
          <w:sz w:val="28"/>
          <w:szCs w:val="24"/>
        </w:rPr>
        <w:t xml:space="preserve">, в ходе которых посещено более 17 тысяч </w:t>
      </w:r>
      <w:r w:rsidR="004C778A">
        <w:rPr>
          <w:sz w:val="28"/>
          <w:szCs w:val="24"/>
        </w:rPr>
        <w:t>с</w:t>
      </w:r>
      <w:r>
        <w:rPr>
          <w:sz w:val="28"/>
          <w:szCs w:val="24"/>
        </w:rPr>
        <w:t>ем</w:t>
      </w:r>
      <w:r w:rsidR="00BD33A8">
        <w:rPr>
          <w:sz w:val="28"/>
          <w:szCs w:val="24"/>
        </w:rPr>
        <w:t>ей, проинструктировано почти 23,</w:t>
      </w:r>
      <w:r>
        <w:rPr>
          <w:sz w:val="28"/>
          <w:szCs w:val="24"/>
        </w:rPr>
        <w:t>5 тыс</w:t>
      </w:r>
      <w:r w:rsidR="00BD33A8">
        <w:rPr>
          <w:sz w:val="28"/>
          <w:szCs w:val="24"/>
        </w:rPr>
        <w:t>.</w:t>
      </w:r>
      <w:r>
        <w:rPr>
          <w:sz w:val="28"/>
          <w:szCs w:val="24"/>
        </w:rPr>
        <w:t xml:space="preserve"> человек, распространено без малого 47 тыс. памяток, в СМИ </w:t>
      </w:r>
      <w:r w:rsidR="008116E0">
        <w:rPr>
          <w:sz w:val="28"/>
          <w:szCs w:val="24"/>
        </w:rPr>
        <w:t>опубликовано 108 статей</w:t>
      </w:r>
      <w:r>
        <w:rPr>
          <w:sz w:val="28"/>
          <w:szCs w:val="24"/>
        </w:rPr>
        <w:t>. Во исполнение мероприятий, инициированных губернатором Пензенской области О.В</w:t>
      </w:r>
      <w:r w:rsidR="004C778A">
        <w:rPr>
          <w:sz w:val="28"/>
          <w:szCs w:val="24"/>
        </w:rPr>
        <w:t>.</w:t>
      </w:r>
      <w:r w:rsidR="00BD33A8">
        <w:rPr>
          <w:sz w:val="28"/>
          <w:szCs w:val="24"/>
        </w:rPr>
        <w:t xml:space="preserve"> </w:t>
      </w:r>
      <w:r>
        <w:rPr>
          <w:sz w:val="28"/>
          <w:szCs w:val="24"/>
        </w:rPr>
        <w:t xml:space="preserve">Мельниченко, в </w:t>
      </w:r>
      <w:r w:rsidR="008116E0">
        <w:rPr>
          <w:sz w:val="28"/>
          <w:szCs w:val="24"/>
        </w:rPr>
        <w:t xml:space="preserve">домах, где проживают </w:t>
      </w:r>
      <w:r w:rsidR="00E748EB">
        <w:rPr>
          <w:sz w:val="28"/>
          <w:szCs w:val="24"/>
        </w:rPr>
        <w:t xml:space="preserve">многодетные и </w:t>
      </w:r>
      <w:r w:rsidR="008116E0">
        <w:rPr>
          <w:sz w:val="28"/>
          <w:szCs w:val="24"/>
        </w:rPr>
        <w:t xml:space="preserve">неблагополучные семьи, </w:t>
      </w:r>
      <w:r>
        <w:rPr>
          <w:sz w:val="28"/>
          <w:szCs w:val="24"/>
        </w:rPr>
        <w:t xml:space="preserve">установлено </w:t>
      </w:r>
      <w:r w:rsidR="008116E0">
        <w:rPr>
          <w:sz w:val="28"/>
          <w:szCs w:val="24"/>
        </w:rPr>
        <w:t>2134 автономных датчик</w:t>
      </w:r>
      <w:r>
        <w:rPr>
          <w:sz w:val="28"/>
          <w:szCs w:val="24"/>
        </w:rPr>
        <w:t xml:space="preserve">а </w:t>
      </w:r>
      <w:r w:rsidR="008116E0">
        <w:rPr>
          <w:sz w:val="28"/>
          <w:szCs w:val="24"/>
        </w:rPr>
        <w:t>обнаружения и оповещения о пожаре.</w:t>
      </w:r>
      <w:r w:rsidR="00BD33A8">
        <w:rPr>
          <w:sz w:val="28"/>
          <w:szCs w:val="24"/>
        </w:rPr>
        <w:t xml:space="preserve"> </w:t>
      </w:r>
      <w:r w:rsidR="00E748EB">
        <w:rPr>
          <w:sz w:val="28"/>
          <w:szCs w:val="24"/>
        </w:rPr>
        <w:t>Необходимая п</w:t>
      </w:r>
      <w:r w:rsidR="00E748EB" w:rsidRPr="00E748EB">
        <w:rPr>
          <w:sz w:val="28"/>
          <w:szCs w:val="24"/>
        </w:rPr>
        <w:t xml:space="preserve">рофилактическая </w:t>
      </w:r>
      <w:r w:rsidR="00E748EB">
        <w:rPr>
          <w:sz w:val="28"/>
          <w:szCs w:val="24"/>
        </w:rPr>
        <w:t xml:space="preserve">работа в течение года велась и по другим направлениям, в частности, по </w:t>
      </w:r>
      <w:r w:rsidR="008116E0">
        <w:rPr>
          <w:sz w:val="28"/>
          <w:szCs w:val="28"/>
        </w:rPr>
        <w:t xml:space="preserve">обеспечению </w:t>
      </w:r>
      <w:r w:rsidR="00E748EB">
        <w:rPr>
          <w:sz w:val="28"/>
          <w:szCs w:val="28"/>
        </w:rPr>
        <w:t>безопасности на водных объектах.</w:t>
      </w:r>
    </w:p>
    <w:p w:rsidR="00E748EB" w:rsidRPr="00E748EB" w:rsidRDefault="00E748EB" w:rsidP="00E748EB">
      <w:pPr>
        <w:pStyle w:val="a8"/>
        <w:ind w:left="0" w:firstLine="580"/>
        <w:jc w:val="both"/>
        <w:rPr>
          <w:sz w:val="28"/>
          <w:szCs w:val="28"/>
        </w:rPr>
      </w:pPr>
      <w:r w:rsidRPr="00E748EB">
        <w:rPr>
          <w:sz w:val="28"/>
          <w:szCs w:val="28"/>
        </w:rPr>
        <w:t xml:space="preserve">В </w:t>
      </w:r>
      <w:r>
        <w:rPr>
          <w:sz w:val="28"/>
          <w:szCs w:val="28"/>
        </w:rPr>
        <w:t>2023 году была решена важная задача по созданию в городе</w:t>
      </w:r>
      <w:r w:rsidRPr="00E748EB">
        <w:rPr>
          <w:sz w:val="28"/>
          <w:szCs w:val="28"/>
        </w:rPr>
        <w:t xml:space="preserve"> Региональной автоматизированной системы централизованного оповещения (РАСЦО), в </w:t>
      </w:r>
      <w:r>
        <w:rPr>
          <w:sz w:val="28"/>
          <w:szCs w:val="28"/>
        </w:rPr>
        <w:t xml:space="preserve">результате чего </w:t>
      </w:r>
      <w:r w:rsidRPr="00E748EB">
        <w:rPr>
          <w:sz w:val="28"/>
          <w:szCs w:val="28"/>
        </w:rPr>
        <w:t xml:space="preserve">Кузнецке установлено 23 </w:t>
      </w:r>
      <w:proofErr w:type="gramStart"/>
      <w:r w:rsidRPr="00E748EB">
        <w:rPr>
          <w:sz w:val="28"/>
          <w:szCs w:val="28"/>
        </w:rPr>
        <w:t>оконечных</w:t>
      </w:r>
      <w:proofErr w:type="gramEnd"/>
      <w:r w:rsidRPr="00E748EB">
        <w:rPr>
          <w:sz w:val="28"/>
          <w:szCs w:val="28"/>
        </w:rPr>
        <w:t xml:space="preserve"> устройства (22 </w:t>
      </w:r>
      <w:proofErr w:type="spellStart"/>
      <w:r w:rsidRPr="00E748EB">
        <w:rPr>
          <w:sz w:val="28"/>
          <w:szCs w:val="28"/>
        </w:rPr>
        <w:t>электросирены</w:t>
      </w:r>
      <w:proofErr w:type="spellEnd"/>
      <w:r w:rsidRPr="00E748EB">
        <w:rPr>
          <w:sz w:val="28"/>
          <w:szCs w:val="28"/>
        </w:rPr>
        <w:t xml:space="preserve"> и 1 речевое устройство) и автоматизированное рабочее мес</w:t>
      </w:r>
      <w:r w:rsidR="00BD33A8">
        <w:rPr>
          <w:sz w:val="28"/>
          <w:szCs w:val="28"/>
        </w:rPr>
        <w:t xml:space="preserve">то оперативного дежурного ЕДДС </w:t>
      </w:r>
      <w:r w:rsidRPr="00E748EB">
        <w:rPr>
          <w:sz w:val="28"/>
          <w:szCs w:val="28"/>
        </w:rPr>
        <w:t>г. Кузнецка.</w:t>
      </w:r>
    </w:p>
    <w:p w:rsidR="00686424" w:rsidRDefault="00E748EB" w:rsidP="00686424">
      <w:pPr>
        <w:ind w:firstLine="709"/>
        <w:jc w:val="both"/>
        <w:rPr>
          <w:sz w:val="28"/>
          <w:szCs w:val="24"/>
        </w:rPr>
      </w:pPr>
      <w:r>
        <w:rPr>
          <w:sz w:val="28"/>
          <w:szCs w:val="28"/>
        </w:rPr>
        <w:t>За 2023 год дежурными сменами спасателей ПСО Управления ГО</w:t>
      </w:r>
      <w:r w:rsidR="00BD33A8">
        <w:rPr>
          <w:sz w:val="28"/>
          <w:szCs w:val="28"/>
        </w:rPr>
        <w:t xml:space="preserve"> </w:t>
      </w:r>
      <w:r>
        <w:rPr>
          <w:sz w:val="28"/>
          <w:szCs w:val="28"/>
        </w:rPr>
        <w:t>и</w:t>
      </w:r>
      <w:r w:rsidR="00BD33A8">
        <w:rPr>
          <w:sz w:val="28"/>
          <w:szCs w:val="28"/>
        </w:rPr>
        <w:t xml:space="preserve"> </w:t>
      </w:r>
      <w:r>
        <w:rPr>
          <w:sz w:val="28"/>
          <w:szCs w:val="28"/>
        </w:rPr>
        <w:t xml:space="preserve">ЧС было осуществлено 848 выездов, из которых 279 </w:t>
      </w:r>
      <w:r w:rsidR="00BD33A8">
        <w:rPr>
          <w:sz w:val="28"/>
          <w:szCs w:val="28"/>
        </w:rPr>
        <w:t>–</w:t>
      </w:r>
      <w:r>
        <w:rPr>
          <w:sz w:val="28"/>
          <w:szCs w:val="28"/>
        </w:rPr>
        <w:t xml:space="preserve"> по экстренным сообщениям. Управлением были о</w:t>
      </w:r>
      <w:r w:rsidR="008116E0">
        <w:rPr>
          <w:sz w:val="28"/>
          <w:szCs w:val="24"/>
        </w:rPr>
        <w:t>рганизованы и проведены смотры конкурсы среди организаций, учреждений и предприятий города</w:t>
      </w:r>
      <w:r>
        <w:rPr>
          <w:sz w:val="28"/>
          <w:szCs w:val="24"/>
        </w:rPr>
        <w:t xml:space="preserve"> на</w:t>
      </w:r>
      <w:r w:rsidR="008116E0">
        <w:rPr>
          <w:sz w:val="28"/>
          <w:szCs w:val="24"/>
        </w:rPr>
        <w:t xml:space="preserve"> </w:t>
      </w:r>
      <w:r w:rsidR="00BD33A8">
        <w:rPr>
          <w:sz w:val="28"/>
          <w:szCs w:val="24"/>
        </w:rPr>
        <w:t xml:space="preserve">звания: </w:t>
      </w:r>
      <w:r w:rsidR="008116E0">
        <w:rPr>
          <w:sz w:val="28"/>
          <w:szCs w:val="24"/>
        </w:rPr>
        <w:t>«Лучший санитарный пост»</w:t>
      </w:r>
      <w:r>
        <w:rPr>
          <w:sz w:val="28"/>
          <w:szCs w:val="24"/>
        </w:rPr>
        <w:t xml:space="preserve">, </w:t>
      </w:r>
      <w:r w:rsidR="008116E0">
        <w:rPr>
          <w:sz w:val="28"/>
          <w:szCs w:val="24"/>
        </w:rPr>
        <w:t xml:space="preserve"> «Лучшее содержание защитных сооружений ГО»</w:t>
      </w:r>
      <w:r>
        <w:rPr>
          <w:sz w:val="28"/>
          <w:szCs w:val="24"/>
        </w:rPr>
        <w:t xml:space="preserve">, </w:t>
      </w:r>
      <w:r w:rsidR="008116E0">
        <w:rPr>
          <w:sz w:val="28"/>
          <w:szCs w:val="24"/>
        </w:rPr>
        <w:t>«Лучший учебно-консультационный пункт»</w:t>
      </w:r>
      <w:r>
        <w:rPr>
          <w:sz w:val="28"/>
          <w:szCs w:val="24"/>
        </w:rPr>
        <w:t xml:space="preserve">, </w:t>
      </w:r>
      <w:r w:rsidR="008116E0">
        <w:rPr>
          <w:sz w:val="28"/>
          <w:szCs w:val="24"/>
        </w:rPr>
        <w:t>«Лучшее НФГО»</w:t>
      </w:r>
      <w:r>
        <w:rPr>
          <w:sz w:val="28"/>
          <w:szCs w:val="24"/>
        </w:rPr>
        <w:t xml:space="preserve">, </w:t>
      </w:r>
      <w:r w:rsidR="008116E0">
        <w:rPr>
          <w:sz w:val="28"/>
          <w:szCs w:val="24"/>
        </w:rPr>
        <w:t>«Лучший учитель по курсу «Основы безопасности жизнедеятельности»</w:t>
      </w:r>
      <w:r>
        <w:rPr>
          <w:sz w:val="28"/>
          <w:szCs w:val="24"/>
        </w:rPr>
        <w:t xml:space="preserve">, </w:t>
      </w:r>
      <w:r w:rsidR="008116E0">
        <w:rPr>
          <w:sz w:val="28"/>
          <w:szCs w:val="24"/>
        </w:rPr>
        <w:t>«Лучшая учебно-материальная база организаций».</w:t>
      </w:r>
      <w:r>
        <w:rPr>
          <w:sz w:val="28"/>
          <w:szCs w:val="24"/>
        </w:rPr>
        <w:t xml:space="preserve"> </w:t>
      </w:r>
      <w:r w:rsidR="008116E0">
        <w:rPr>
          <w:sz w:val="28"/>
          <w:szCs w:val="24"/>
        </w:rPr>
        <w:t>Пров</w:t>
      </w:r>
      <w:r>
        <w:rPr>
          <w:sz w:val="28"/>
          <w:szCs w:val="24"/>
        </w:rPr>
        <w:t xml:space="preserve">одилась планомерная работа </w:t>
      </w:r>
      <w:r w:rsidR="008116E0">
        <w:rPr>
          <w:bCs/>
          <w:sz w:val="28"/>
          <w:szCs w:val="24"/>
        </w:rPr>
        <w:t>по подготовке органов управления, сил и средств ГО и РСЧС, должностных лиц, специалистов и населения</w:t>
      </w:r>
      <w:r>
        <w:rPr>
          <w:bCs/>
          <w:sz w:val="28"/>
          <w:szCs w:val="24"/>
        </w:rPr>
        <w:t>.</w:t>
      </w:r>
    </w:p>
    <w:p w:rsidR="004C778A" w:rsidRPr="007439C5" w:rsidRDefault="004C778A" w:rsidP="004C778A">
      <w:pPr>
        <w:ind w:firstLine="709"/>
        <w:jc w:val="both"/>
        <w:rPr>
          <w:sz w:val="28"/>
          <w:szCs w:val="28"/>
        </w:rPr>
      </w:pPr>
      <w:r>
        <w:rPr>
          <w:sz w:val="28"/>
          <w:szCs w:val="28"/>
        </w:rPr>
        <w:t xml:space="preserve">В отчетном периоде ситуация в городе </w:t>
      </w:r>
      <w:r w:rsidRPr="00771502">
        <w:rPr>
          <w:b/>
          <w:i/>
          <w:sz w:val="28"/>
          <w:szCs w:val="28"/>
        </w:rPr>
        <w:t>по линии правопорядка</w:t>
      </w:r>
      <w:r>
        <w:rPr>
          <w:sz w:val="28"/>
          <w:szCs w:val="28"/>
        </w:rPr>
        <w:t xml:space="preserve"> характеризовалась, как контролируемая. Отмечен некоторый рост количества зарегистрированных преступлений. При этом значительную часть роста дали преступления </w:t>
      </w:r>
      <w:r w:rsidRPr="00771502">
        <w:rPr>
          <w:sz w:val="28"/>
          <w:szCs w:val="28"/>
        </w:rPr>
        <w:t>с использованием информационно-телекоммуникационных технологий</w:t>
      </w:r>
      <w:r>
        <w:rPr>
          <w:sz w:val="28"/>
          <w:szCs w:val="28"/>
        </w:rPr>
        <w:t xml:space="preserve"> – их в общем объеме регистрации почти треть. Примерно на уровне предыдущего года осталась статистика ДТП. </w:t>
      </w:r>
      <w:r w:rsidRPr="00771502">
        <w:rPr>
          <w:sz w:val="28"/>
          <w:szCs w:val="28"/>
        </w:rPr>
        <w:t>Миграционная ситуация в городе также стабильная</w:t>
      </w:r>
      <w:r>
        <w:rPr>
          <w:sz w:val="28"/>
          <w:szCs w:val="28"/>
        </w:rPr>
        <w:t>, преступлений и к</w:t>
      </w:r>
      <w:r w:rsidRPr="00771502">
        <w:rPr>
          <w:sz w:val="28"/>
          <w:szCs w:val="28"/>
        </w:rPr>
        <w:t xml:space="preserve">онфликтов на межнациональной и межконфессиональной почве </w:t>
      </w:r>
      <w:r>
        <w:rPr>
          <w:sz w:val="28"/>
          <w:szCs w:val="28"/>
        </w:rPr>
        <w:t>не зафиксировано</w:t>
      </w:r>
      <w:r w:rsidRPr="00771502">
        <w:rPr>
          <w:sz w:val="28"/>
          <w:szCs w:val="28"/>
        </w:rPr>
        <w:t>.</w:t>
      </w:r>
    </w:p>
    <w:p w:rsidR="004C778A" w:rsidRPr="002A4DF0" w:rsidRDefault="004C778A" w:rsidP="000B1894">
      <w:pPr>
        <w:pStyle w:val="a8"/>
        <w:pBdr>
          <w:top w:val="single" w:sz="4" w:space="3" w:color="FFFFFF"/>
          <w:left w:val="single" w:sz="4" w:space="31" w:color="FFFFFF"/>
          <w:bottom w:val="single" w:sz="4" w:space="31" w:color="FFFFFF"/>
          <w:right w:val="single" w:sz="4" w:space="1" w:color="FFFFFF"/>
        </w:pBdr>
        <w:tabs>
          <w:tab w:val="left" w:pos="993"/>
        </w:tabs>
        <w:ind w:left="-142" w:firstLine="709"/>
        <w:jc w:val="both"/>
        <w:rPr>
          <w:sz w:val="28"/>
          <w:szCs w:val="28"/>
        </w:rPr>
      </w:pPr>
      <w:r w:rsidRPr="00B4608C">
        <w:rPr>
          <w:sz w:val="28"/>
          <w:szCs w:val="28"/>
        </w:rPr>
        <w:t xml:space="preserve">На постоянной основе </w:t>
      </w:r>
      <w:r>
        <w:rPr>
          <w:sz w:val="28"/>
          <w:szCs w:val="28"/>
        </w:rPr>
        <w:t>велась</w:t>
      </w:r>
      <w:r w:rsidRPr="00B4608C">
        <w:rPr>
          <w:sz w:val="28"/>
          <w:szCs w:val="28"/>
        </w:rPr>
        <w:t xml:space="preserve"> работа по социальной адаптации лиц, вернувшихся из мест лишения свободы</w:t>
      </w:r>
      <w:r>
        <w:rPr>
          <w:sz w:val="28"/>
          <w:szCs w:val="28"/>
        </w:rPr>
        <w:t>. В</w:t>
      </w:r>
      <w:r w:rsidRPr="00B4608C">
        <w:rPr>
          <w:sz w:val="28"/>
          <w:szCs w:val="28"/>
        </w:rPr>
        <w:t xml:space="preserve"> 2023 году </w:t>
      </w:r>
      <w:r>
        <w:rPr>
          <w:sz w:val="28"/>
          <w:szCs w:val="28"/>
        </w:rPr>
        <w:t xml:space="preserve">таких было </w:t>
      </w:r>
      <w:r w:rsidRPr="00B4608C">
        <w:rPr>
          <w:sz w:val="28"/>
          <w:szCs w:val="28"/>
        </w:rPr>
        <w:t>69</w:t>
      </w:r>
      <w:r>
        <w:rPr>
          <w:sz w:val="28"/>
          <w:szCs w:val="28"/>
        </w:rPr>
        <w:t xml:space="preserve"> человек, из них трудоустроено 50</w:t>
      </w:r>
      <w:r w:rsidRPr="00035A18">
        <w:rPr>
          <w:sz w:val="28"/>
          <w:szCs w:val="28"/>
        </w:rPr>
        <w:t>.</w:t>
      </w:r>
      <w:r>
        <w:rPr>
          <w:sz w:val="28"/>
          <w:szCs w:val="28"/>
        </w:rPr>
        <w:t xml:space="preserve"> Кроме того, аналогичная работа велась в отношении лиц, состоящих на учете в </w:t>
      </w:r>
      <w:r w:rsidRPr="002A4DF0">
        <w:rPr>
          <w:sz w:val="28"/>
          <w:szCs w:val="28"/>
        </w:rPr>
        <w:t>Кузнецком межмуниципальном филиале ФКУ УИИ УФСИН России по Пензенской области</w:t>
      </w:r>
      <w:r>
        <w:rPr>
          <w:sz w:val="28"/>
          <w:szCs w:val="28"/>
        </w:rPr>
        <w:t xml:space="preserve"> (349 человек)</w:t>
      </w:r>
      <w:r w:rsidRPr="002A4DF0">
        <w:rPr>
          <w:sz w:val="28"/>
          <w:szCs w:val="28"/>
        </w:rPr>
        <w:t>.</w:t>
      </w:r>
    </w:p>
    <w:p w:rsidR="004C778A" w:rsidRDefault="004C778A" w:rsidP="000B1894">
      <w:pPr>
        <w:pStyle w:val="a8"/>
        <w:pBdr>
          <w:top w:val="single" w:sz="4" w:space="3" w:color="FFFFFF"/>
          <w:left w:val="single" w:sz="4" w:space="31" w:color="FFFFFF"/>
          <w:bottom w:val="single" w:sz="4" w:space="31" w:color="FFFFFF"/>
          <w:right w:val="single" w:sz="4" w:space="1" w:color="FFFFFF"/>
        </w:pBdr>
        <w:tabs>
          <w:tab w:val="left" w:pos="993"/>
        </w:tabs>
        <w:ind w:left="-142" w:firstLine="568"/>
        <w:jc w:val="both"/>
        <w:rPr>
          <w:sz w:val="28"/>
          <w:szCs w:val="28"/>
        </w:rPr>
      </w:pPr>
      <w:r>
        <w:rPr>
          <w:sz w:val="28"/>
          <w:szCs w:val="28"/>
        </w:rPr>
        <w:t>Нормальная ситуация в плане правопорядка – это как итог</w:t>
      </w:r>
      <w:r w:rsidRPr="00547328">
        <w:rPr>
          <w:sz w:val="28"/>
          <w:szCs w:val="28"/>
        </w:rPr>
        <w:t xml:space="preserve"> профессиональных усилий правоохранительных органов, так и р</w:t>
      </w:r>
      <w:r>
        <w:rPr>
          <w:sz w:val="28"/>
          <w:szCs w:val="28"/>
        </w:rPr>
        <w:t>езультат активного у</w:t>
      </w:r>
      <w:r w:rsidRPr="00547328">
        <w:rPr>
          <w:sz w:val="28"/>
          <w:szCs w:val="28"/>
        </w:rPr>
        <w:t>части</w:t>
      </w:r>
      <w:r>
        <w:rPr>
          <w:sz w:val="28"/>
          <w:szCs w:val="28"/>
        </w:rPr>
        <w:t>я</w:t>
      </w:r>
      <w:r w:rsidRPr="00547328">
        <w:rPr>
          <w:sz w:val="28"/>
          <w:szCs w:val="28"/>
        </w:rPr>
        <w:t xml:space="preserve"> в профилактике правонарушений и охране общественного порядка общественных организаций правоохранительной направленности: Совет</w:t>
      </w:r>
      <w:r>
        <w:rPr>
          <w:sz w:val="28"/>
          <w:szCs w:val="28"/>
        </w:rPr>
        <w:t>ов</w:t>
      </w:r>
      <w:r w:rsidRPr="00547328">
        <w:rPr>
          <w:sz w:val="28"/>
          <w:szCs w:val="28"/>
        </w:rPr>
        <w:t xml:space="preserve"> общественности по профилактике правонарушений (147 человек), народн</w:t>
      </w:r>
      <w:r>
        <w:rPr>
          <w:sz w:val="28"/>
          <w:szCs w:val="28"/>
        </w:rPr>
        <w:t>ой</w:t>
      </w:r>
      <w:r w:rsidRPr="00547328">
        <w:rPr>
          <w:sz w:val="28"/>
          <w:szCs w:val="28"/>
        </w:rPr>
        <w:t xml:space="preserve"> дружин</w:t>
      </w:r>
      <w:r>
        <w:rPr>
          <w:sz w:val="28"/>
          <w:szCs w:val="28"/>
        </w:rPr>
        <w:t>ы</w:t>
      </w:r>
      <w:r w:rsidRPr="00547328">
        <w:rPr>
          <w:sz w:val="28"/>
          <w:szCs w:val="28"/>
        </w:rPr>
        <w:t xml:space="preserve"> города Кузнецка (30 человек), отряд</w:t>
      </w:r>
      <w:r>
        <w:rPr>
          <w:sz w:val="28"/>
          <w:szCs w:val="28"/>
        </w:rPr>
        <w:t>а</w:t>
      </w:r>
      <w:r w:rsidRPr="00547328">
        <w:rPr>
          <w:sz w:val="28"/>
          <w:szCs w:val="28"/>
        </w:rPr>
        <w:t xml:space="preserve"> содействия полиции «Тигр» (52 человека). </w:t>
      </w:r>
      <w:r w:rsidRPr="005B0C7D">
        <w:rPr>
          <w:sz w:val="28"/>
          <w:szCs w:val="28"/>
        </w:rPr>
        <w:t>В 2023 году</w:t>
      </w:r>
      <w:r>
        <w:rPr>
          <w:sz w:val="28"/>
          <w:szCs w:val="28"/>
        </w:rPr>
        <w:t xml:space="preserve"> состоялось</w:t>
      </w:r>
      <w:r w:rsidRPr="005B0C7D">
        <w:rPr>
          <w:sz w:val="28"/>
          <w:szCs w:val="28"/>
        </w:rPr>
        <w:t xml:space="preserve"> 41 расширенное заседание Советов общественности по профилактике правонарушений. Проведена профилактическая работа в отношении 546 человек. Дружинниками </w:t>
      </w:r>
      <w:r w:rsidRPr="00650F9E">
        <w:rPr>
          <w:sz w:val="28"/>
          <w:szCs w:val="28"/>
        </w:rPr>
        <w:lastRenderedPageBreak/>
        <w:t xml:space="preserve">осуществлено 278 выходов на дежурство, в ходе которых оказано содействие полиции в раскрытии 12-ти преступлений и </w:t>
      </w:r>
      <w:r>
        <w:rPr>
          <w:sz w:val="28"/>
          <w:szCs w:val="28"/>
        </w:rPr>
        <w:t>пресечении</w:t>
      </w:r>
      <w:r w:rsidRPr="00650F9E">
        <w:rPr>
          <w:sz w:val="28"/>
          <w:szCs w:val="28"/>
        </w:rPr>
        <w:t xml:space="preserve"> 569 административны</w:t>
      </w:r>
      <w:r>
        <w:rPr>
          <w:sz w:val="28"/>
          <w:szCs w:val="28"/>
        </w:rPr>
        <w:t>х</w:t>
      </w:r>
      <w:r w:rsidRPr="00650F9E">
        <w:rPr>
          <w:sz w:val="28"/>
          <w:szCs w:val="28"/>
        </w:rPr>
        <w:t xml:space="preserve"> правонарушени</w:t>
      </w:r>
      <w:r>
        <w:rPr>
          <w:sz w:val="28"/>
          <w:szCs w:val="28"/>
        </w:rPr>
        <w:t>й</w:t>
      </w:r>
      <w:r w:rsidRPr="00650F9E">
        <w:rPr>
          <w:sz w:val="28"/>
          <w:szCs w:val="28"/>
        </w:rPr>
        <w:t>.</w:t>
      </w:r>
      <w:r w:rsidRPr="00010EE9">
        <w:rPr>
          <w:color w:val="FF0000"/>
          <w:sz w:val="28"/>
          <w:szCs w:val="28"/>
        </w:rPr>
        <w:t xml:space="preserve"> </w:t>
      </w:r>
      <w:r w:rsidRPr="00451190">
        <w:rPr>
          <w:sz w:val="28"/>
          <w:szCs w:val="28"/>
        </w:rPr>
        <w:t>Бойцами «Тигр» оказано содействие полиции в раскрытии 1 преступления и пресечении 427 правонарушений.</w:t>
      </w:r>
    </w:p>
    <w:p w:rsidR="004C778A" w:rsidRDefault="004C778A" w:rsidP="000B1894">
      <w:pPr>
        <w:pStyle w:val="a8"/>
        <w:pBdr>
          <w:top w:val="single" w:sz="4" w:space="3" w:color="FFFFFF"/>
          <w:left w:val="single" w:sz="4" w:space="31" w:color="FFFFFF"/>
          <w:bottom w:val="single" w:sz="4" w:space="31" w:color="FFFFFF"/>
          <w:right w:val="single" w:sz="4" w:space="1" w:color="FFFFFF"/>
        </w:pBdr>
        <w:tabs>
          <w:tab w:val="left" w:pos="993"/>
        </w:tabs>
        <w:ind w:left="-142" w:firstLine="567"/>
        <w:jc w:val="both"/>
        <w:rPr>
          <w:sz w:val="28"/>
          <w:szCs w:val="28"/>
        </w:rPr>
      </w:pPr>
      <w:r w:rsidRPr="00B4608C">
        <w:rPr>
          <w:sz w:val="28"/>
          <w:szCs w:val="28"/>
        </w:rPr>
        <w:t>В 2023 году на обеспечение деятельности Советов общественности по профилактике правонарушений, народной дружины и ОСП «Тигр» города Кузнецка было выделено 285,9 тысяч рублей. Все дружинники застрахованы на период дежурства по охране общественного порядка.</w:t>
      </w:r>
    </w:p>
    <w:p w:rsidR="004C778A" w:rsidRDefault="004C778A" w:rsidP="000B1894">
      <w:pPr>
        <w:pStyle w:val="a8"/>
        <w:pBdr>
          <w:top w:val="single" w:sz="4" w:space="3" w:color="FFFFFF"/>
          <w:left w:val="single" w:sz="4" w:space="31" w:color="FFFFFF"/>
          <w:bottom w:val="single" w:sz="4" w:space="31" w:color="FFFFFF"/>
          <w:right w:val="single" w:sz="4" w:space="1" w:color="FFFFFF"/>
        </w:pBdr>
        <w:tabs>
          <w:tab w:val="left" w:pos="993"/>
        </w:tabs>
        <w:ind w:left="-142" w:firstLine="567"/>
        <w:jc w:val="both"/>
        <w:rPr>
          <w:sz w:val="28"/>
          <w:szCs w:val="28"/>
        </w:rPr>
      </w:pPr>
      <w:r>
        <w:rPr>
          <w:sz w:val="28"/>
          <w:szCs w:val="28"/>
        </w:rPr>
        <w:t xml:space="preserve">В 2023 году во взаимодействии с ГБУ Пензенской области «Безопасный регион» продолжалось развитие АПК «Безопасный город». В частности, был установлен сервер видеонаблюдения на 32 камеры, на который заведены наружные камеры «Колледжа электронной техники». В городе наращивается количество камер </w:t>
      </w:r>
      <w:proofErr w:type="spellStart"/>
      <w:r>
        <w:rPr>
          <w:sz w:val="28"/>
          <w:szCs w:val="28"/>
        </w:rPr>
        <w:t>видеофиксации</w:t>
      </w:r>
      <w:proofErr w:type="spellEnd"/>
      <w:r>
        <w:rPr>
          <w:sz w:val="28"/>
          <w:szCs w:val="28"/>
        </w:rPr>
        <w:t xml:space="preserve"> нарушений ПДД.</w:t>
      </w:r>
    </w:p>
    <w:p w:rsidR="004C778A" w:rsidRDefault="00686424" w:rsidP="000B1894">
      <w:pPr>
        <w:pStyle w:val="a8"/>
        <w:pBdr>
          <w:top w:val="single" w:sz="4" w:space="3" w:color="FFFFFF"/>
          <w:left w:val="single" w:sz="4" w:space="31" w:color="FFFFFF"/>
          <w:bottom w:val="single" w:sz="4" w:space="31" w:color="FFFFFF"/>
          <w:right w:val="single" w:sz="4" w:space="1" w:color="FFFFFF"/>
        </w:pBdr>
        <w:tabs>
          <w:tab w:val="left" w:pos="993"/>
        </w:tabs>
        <w:ind w:left="-142" w:firstLine="567"/>
        <w:jc w:val="both"/>
        <w:rPr>
          <w:sz w:val="28"/>
          <w:szCs w:val="28"/>
        </w:rPr>
      </w:pPr>
      <w:r>
        <w:rPr>
          <w:sz w:val="28"/>
          <w:szCs w:val="24"/>
        </w:rPr>
        <w:t>В деятельности администрации города, как и всех органов власти, все возрастающее значение приобретает поддержание и развитие различных каналов связи с населением. Прежде всего</w:t>
      </w:r>
      <w:r w:rsidR="004C778A">
        <w:rPr>
          <w:sz w:val="28"/>
          <w:szCs w:val="24"/>
        </w:rPr>
        <w:t>,</w:t>
      </w:r>
      <w:r>
        <w:rPr>
          <w:sz w:val="28"/>
          <w:szCs w:val="24"/>
        </w:rPr>
        <w:t xml:space="preserve"> это, традиционно, </w:t>
      </w:r>
      <w:r w:rsidR="00562180" w:rsidRPr="00562180">
        <w:rPr>
          <w:b/>
          <w:i/>
          <w:sz w:val="28"/>
          <w:szCs w:val="28"/>
        </w:rPr>
        <w:t>рассмотрени</w:t>
      </w:r>
      <w:r>
        <w:rPr>
          <w:b/>
          <w:i/>
          <w:sz w:val="28"/>
          <w:szCs w:val="28"/>
        </w:rPr>
        <w:t>е</w:t>
      </w:r>
      <w:r w:rsidR="00562180" w:rsidRPr="00562180">
        <w:rPr>
          <w:b/>
          <w:i/>
          <w:sz w:val="28"/>
          <w:szCs w:val="28"/>
        </w:rPr>
        <w:t xml:space="preserve"> обращений</w:t>
      </w:r>
      <w:r w:rsidR="00562180" w:rsidRPr="00910F81">
        <w:rPr>
          <w:sz w:val="28"/>
          <w:szCs w:val="28"/>
        </w:rPr>
        <w:t xml:space="preserve"> </w:t>
      </w:r>
      <w:r w:rsidR="00562180">
        <w:rPr>
          <w:sz w:val="28"/>
          <w:szCs w:val="28"/>
        </w:rPr>
        <w:t>граждан</w:t>
      </w:r>
      <w:r w:rsidR="00562180" w:rsidRPr="00910F81">
        <w:rPr>
          <w:sz w:val="28"/>
          <w:szCs w:val="28"/>
        </w:rPr>
        <w:t>.</w:t>
      </w:r>
      <w:r>
        <w:rPr>
          <w:sz w:val="28"/>
          <w:szCs w:val="28"/>
        </w:rPr>
        <w:t xml:space="preserve"> Их количество по вопросам местного значения в </w:t>
      </w:r>
      <w:r w:rsidR="00562180">
        <w:rPr>
          <w:sz w:val="28"/>
          <w:szCs w:val="28"/>
        </w:rPr>
        <w:t>2023 году</w:t>
      </w:r>
      <w:r w:rsidR="00562180" w:rsidRPr="00910F81">
        <w:rPr>
          <w:sz w:val="28"/>
          <w:szCs w:val="28"/>
        </w:rPr>
        <w:t xml:space="preserve"> </w:t>
      </w:r>
      <w:r>
        <w:rPr>
          <w:sz w:val="28"/>
          <w:szCs w:val="28"/>
        </w:rPr>
        <w:t xml:space="preserve">несколько возросло и составило </w:t>
      </w:r>
      <w:r w:rsidR="00562180" w:rsidRPr="00686424">
        <w:rPr>
          <w:sz w:val="28"/>
          <w:szCs w:val="28"/>
        </w:rPr>
        <w:t xml:space="preserve">1134, </w:t>
      </w:r>
      <w:r w:rsidRPr="00686424">
        <w:rPr>
          <w:sz w:val="28"/>
          <w:szCs w:val="28"/>
        </w:rPr>
        <w:t xml:space="preserve">в том числе </w:t>
      </w:r>
      <w:r w:rsidR="00562180" w:rsidRPr="00686424">
        <w:rPr>
          <w:sz w:val="28"/>
          <w:szCs w:val="28"/>
        </w:rPr>
        <w:t xml:space="preserve">через Интернет-приемную </w:t>
      </w:r>
      <w:r w:rsidR="000B1894">
        <w:rPr>
          <w:sz w:val="28"/>
          <w:szCs w:val="28"/>
        </w:rPr>
        <w:t>–</w:t>
      </w:r>
      <w:r w:rsidRPr="00686424">
        <w:rPr>
          <w:sz w:val="28"/>
          <w:szCs w:val="28"/>
        </w:rPr>
        <w:t xml:space="preserve"> </w:t>
      </w:r>
      <w:r w:rsidR="00562180" w:rsidRPr="00686424">
        <w:rPr>
          <w:sz w:val="28"/>
          <w:szCs w:val="28"/>
        </w:rPr>
        <w:t>194.</w:t>
      </w:r>
      <w:r w:rsidRPr="00686424">
        <w:rPr>
          <w:sz w:val="28"/>
          <w:szCs w:val="28"/>
        </w:rPr>
        <w:t xml:space="preserve"> </w:t>
      </w:r>
      <w:r w:rsidR="00562180" w:rsidRPr="00686424">
        <w:rPr>
          <w:sz w:val="28"/>
          <w:szCs w:val="28"/>
        </w:rPr>
        <w:t xml:space="preserve">В ходе личного приема поступило 173 обращения граждан, в том числе </w:t>
      </w:r>
      <w:r w:rsidR="004C778A">
        <w:rPr>
          <w:sz w:val="28"/>
          <w:szCs w:val="28"/>
        </w:rPr>
        <w:t>непосредственно к</w:t>
      </w:r>
      <w:r w:rsidR="00562180" w:rsidRPr="00686424">
        <w:rPr>
          <w:sz w:val="28"/>
          <w:szCs w:val="28"/>
        </w:rPr>
        <w:t xml:space="preserve"> </w:t>
      </w:r>
      <w:r w:rsidRPr="00686424">
        <w:rPr>
          <w:sz w:val="28"/>
          <w:szCs w:val="28"/>
        </w:rPr>
        <w:t xml:space="preserve"> </w:t>
      </w:r>
      <w:r w:rsidR="00562180" w:rsidRPr="00686424">
        <w:rPr>
          <w:sz w:val="28"/>
          <w:szCs w:val="28"/>
        </w:rPr>
        <w:t xml:space="preserve">Главе администрации </w:t>
      </w:r>
      <w:r w:rsidR="000B1894">
        <w:rPr>
          <w:sz w:val="28"/>
          <w:szCs w:val="28"/>
        </w:rPr>
        <w:t>–</w:t>
      </w:r>
      <w:r w:rsidRPr="00686424">
        <w:rPr>
          <w:sz w:val="28"/>
          <w:szCs w:val="28"/>
        </w:rPr>
        <w:t xml:space="preserve"> </w:t>
      </w:r>
      <w:r w:rsidR="00562180" w:rsidRPr="00686424">
        <w:rPr>
          <w:sz w:val="28"/>
          <w:szCs w:val="28"/>
        </w:rPr>
        <w:t>142.</w:t>
      </w:r>
      <w:r w:rsidRPr="00686424">
        <w:rPr>
          <w:sz w:val="28"/>
          <w:szCs w:val="28"/>
        </w:rPr>
        <w:t xml:space="preserve"> Из числа поступивших ф</w:t>
      </w:r>
      <w:r w:rsidR="00562180" w:rsidRPr="00686424">
        <w:rPr>
          <w:sz w:val="28"/>
          <w:szCs w:val="28"/>
        </w:rPr>
        <w:t>актически рассмотрено положительно 18,8% обращений, даны обстоятельные разъяснения и рекомендации по 72,4% обращениям, 8,6% направлены по подведомственности.</w:t>
      </w:r>
    </w:p>
    <w:p w:rsidR="004C778A" w:rsidRDefault="00536C71" w:rsidP="000B1894">
      <w:pPr>
        <w:pStyle w:val="a8"/>
        <w:pBdr>
          <w:top w:val="single" w:sz="4" w:space="3" w:color="FFFFFF"/>
          <w:left w:val="single" w:sz="4" w:space="31" w:color="FFFFFF"/>
          <w:bottom w:val="single" w:sz="4" w:space="31" w:color="FFFFFF"/>
          <w:right w:val="single" w:sz="4" w:space="1" w:color="FFFFFF"/>
        </w:pBdr>
        <w:tabs>
          <w:tab w:val="left" w:pos="993"/>
        </w:tabs>
        <w:ind w:left="-142" w:firstLine="567"/>
        <w:jc w:val="both"/>
        <w:rPr>
          <w:sz w:val="28"/>
          <w:szCs w:val="28"/>
        </w:rPr>
      </w:pPr>
      <w:r>
        <w:rPr>
          <w:sz w:val="28"/>
          <w:szCs w:val="28"/>
        </w:rPr>
        <w:t xml:space="preserve">Активность взаимодействия органов власти с населением все более перемещается в социальные сети, что повышает оперативность ответов, </w:t>
      </w:r>
      <w:proofErr w:type="spellStart"/>
      <w:r>
        <w:rPr>
          <w:sz w:val="28"/>
          <w:szCs w:val="28"/>
        </w:rPr>
        <w:t>деформализует</w:t>
      </w:r>
      <w:proofErr w:type="spellEnd"/>
      <w:r>
        <w:rPr>
          <w:sz w:val="28"/>
          <w:szCs w:val="28"/>
        </w:rPr>
        <w:t xml:space="preserve"> общение, хотя при этом </w:t>
      </w:r>
      <w:r w:rsidR="004C778A">
        <w:rPr>
          <w:sz w:val="28"/>
          <w:szCs w:val="28"/>
        </w:rPr>
        <w:t xml:space="preserve">и </w:t>
      </w:r>
      <w:r>
        <w:rPr>
          <w:sz w:val="28"/>
          <w:szCs w:val="28"/>
        </w:rPr>
        <w:t xml:space="preserve">несет </w:t>
      </w:r>
      <w:r w:rsidR="004C778A">
        <w:rPr>
          <w:sz w:val="28"/>
          <w:szCs w:val="28"/>
        </w:rPr>
        <w:t>о</w:t>
      </w:r>
      <w:r>
        <w:rPr>
          <w:sz w:val="28"/>
          <w:szCs w:val="28"/>
        </w:rPr>
        <w:t xml:space="preserve">пределенные издержки. </w:t>
      </w:r>
      <w:r w:rsidR="00275D14">
        <w:rPr>
          <w:sz w:val="28"/>
          <w:szCs w:val="28"/>
        </w:rPr>
        <w:t xml:space="preserve">В этом сегменте информационный объем постоянно нарастает. Так, в системе </w:t>
      </w:r>
      <w:r w:rsidRPr="00302A82">
        <w:rPr>
          <w:sz w:val="28"/>
          <w:szCs w:val="28"/>
        </w:rPr>
        <w:t xml:space="preserve"> «Инцидент-менеджмент» </w:t>
      </w:r>
      <w:r>
        <w:rPr>
          <w:sz w:val="28"/>
          <w:szCs w:val="28"/>
        </w:rPr>
        <w:t xml:space="preserve">за 2023 год было опубликовано 2068 ответов. Это почти в два раза больше, чем </w:t>
      </w:r>
      <w:r w:rsidR="00BE1080">
        <w:rPr>
          <w:sz w:val="28"/>
          <w:szCs w:val="28"/>
        </w:rPr>
        <w:t>годом ранее</w:t>
      </w:r>
      <w:r w:rsidRPr="00302A82">
        <w:rPr>
          <w:sz w:val="28"/>
          <w:szCs w:val="28"/>
        </w:rPr>
        <w:t xml:space="preserve">. </w:t>
      </w:r>
      <w:r w:rsidR="00BE1080">
        <w:rPr>
          <w:sz w:val="28"/>
          <w:szCs w:val="28"/>
        </w:rPr>
        <w:t xml:space="preserve">Кроме того, в </w:t>
      </w:r>
      <w:r>
        <w:rPr>
          <w:sz w:val="28"/>
          <w:szCs w:val="28"/>
        </w:rPr>
        <w:t xml:space="preserve">течение 2023 года </w:t>
      </w:r>
      <w:r w:rsidR="00BE1080">
        <w:rPr>
          <w:sz w:val="28"/>
          <w:szCs w:val="28"/>
        </w:rPr>
        <w:t xml:space="preserve">продолжала развиваться </w:t>
      </w:r>
      <w:r>
        <w:rPr>
          <w:sz w:val="28"/>
          <w:szCs w:val="28"/>
        </w:rPr>
        <w:t xml:space="preserve">система </w:t>
      </w:r>
      <w:proofErr w:type="spellStart"/>
      <w:r>
        <w:rPr>
          <w:sz w:val="28"/>
          <w:szCs w:val="28"/>
        </w:rPr>
        <w:t>госпабликов</w:t>
      </w:r>
      <w:proofErr w:type="spellEnd"/>
      <w:r>
        <w:rPr>
          <w:sz w:val="28"/>
          <w:szCs w:val="28"/>
        </w:rPr>
        <w:t>.</w:t>
      </w:r>
      <w:r w:rsidRPr="00426694">
        <w:t xml:space="preserve"> </w:t>
      </w:r>
      <w:r w:rsidRPr="00426694">
        <w:rPr>
          <w:sz w:val="28"/>
          <w:szCs w:val="28"/>
        </w:rPr>
        <w:t>Это самая масштабная и самая точная система информирования граждан о сервисах учреждений и в целом о работе власти</w:t>
      </w:r>
      <w:r>
        <w:rPr>
          <w:sz w:val="28"/>
          <w:szCs w:val="28"/>
        </w:rPr>
        <w:t xml:space="preserve">. Статус </w:t>
      </w:r>
      <w:proofErr w:type="spellStart"/>
      <w:r>
        <w:rPr>
          <w:sz w:val="28"/>
          <w:szCs w:val="28"/>
        </w:rPr>
        <w:t>Госпаблика</w:t>
      </w:r>
      <w:proofErr w:type="spellEnd"/>
      <w:r>
        <w:rPr>
          <w:sz w:val="28"/>
          <w:szCs w:val="28"/>
        </w:rPr>
        <w:t xml:space="preserve"> подтвержден </w:t>
      </w:r>
      <w:r w:rsidRPr="00C41B49">
        <w:rPr>
          <w:sz w:val="28"/>
          <w:szCs w:val="28"/>
        </w:rPr>
        <w:t>специальн</w:t>
      </w:r>
      <w:r>
        <w:rPr>
          <w:sz w:val="28"/>
          <w:szCs w:val="28"/>
        </w:rPr>
        <w:t>ой</w:t>
      </w:r>
      <w:r w:rsidRPr="00C41B49">
        <w:rPr>
          <w:sz w:val="28"/>
          <w:szCs w:val="28"/>
        </w:rPr>
        <w:t xml:space="preserve"> отметк</w:t>
      </w:r>
      <w:r>
        <w:rPr>
          <w:sz w:val="28"/>
          <w:szCs w:val="28"/>
        </w:rPr>
        <w:t>ой</w:t>
      </w:r>
      <w:r w:rsidRPr="00C41B49">
        <w:rPr>
          <w:sz w:val="28"/>
          <w:szCs w:val="28"/>
        </w:rPr>
        <w:t xml:space="preserve"> «</w:t>
      </w:r>
      <w:proofErr w:type="spellStart"/>
      <w:r w:rsidRPr="00C41B49">
        <w:rPr>
          <w:sz w:val="28"/>
          <w:szCs w:val="28"/>
        </w:rPr>
        <w:t>Госорганизация</w:t>
      </w:r>
      <w:proofErr w:type="spellEnd"/>
      <w:r w:rsidRPr="00C41B49">
        <w:rPr>
          <w:sz w:val="28"/>
          <w:szCs w:val="28"/>
        </w:rPr>
        <w:t>»</w:t>
      </w:r>
      <w:r w:rsidR="00BE1080">
        <w:rPr>
          <w:sz w:val="28"/>
          <w:szCs w:val="28"/>
        </w:rPr>
        <w:t xml:space="preserve">, а </w:t>
      </w:r>
      <w:r w:rsidRPr="00C41B49">
        <w:rPr>
          <w:sz w:val="28"/>
          <w:szCs w:val="28"/>
        </w:rPr>
        <w:t xml:space="preserve">аккаунт </w:t>
      </w:r>
      <w:r>
        <w:rPr>
          <w:sz w:val="28"/>
          <w:szCs w:val="28"/>
        </w:rPr>
        <w:t xml:space="preserve">привязан к </w:t>
      </w:r>
      <w:proofErr w:type="spellStart"/>
      <w:r w:rsidRPr="00C41B49">
        <w:rPr>
          <w:sz w:val="28"/>
          <w:szCs w:val="28"/>
        </w:rPr>
        <w:t>Госуслуг</w:t>
      </w:r>
      <w:r>
        <w:rPr>
          <w:sz w:val="28"/>
          <w:szCs w:val="28"/>
        </w:rPr>
        <w:t>ам</w:t>
      </w:r>
      <w:proofErr w:type="spellEnd"/>
      <w:r w:rsidRPr="00C41B49">
        <w:rPr>
          <w:sz w:val="28"/>
          <w:szCs w:val="28"/>
        </w:rPr>
        <w:t xml:space="preserve">. </w:t>
      </w:r>
      <w:proofErr w:type="spellStart"/>
      <w:r>
        <w:rPr>
          <w:sz w:val="28"/>
          <w:szCs w:val="28"/>
        </w:rPr>
        <w:t>Госпаблики</w:t>
      </w:r>
      <w:proofErr w:type="spellEnd"/>
      <w:r>
        <w:rPr>
          <w:sz w:val="28"/>
          <w:szCs w:val="28"/>
        </w:rPr>
        <w:t xml:space="preserve"> администрации города Кузнецка присутствуют в </w:t>
      </w:r>
      <w:r w:rsidR="004C778A">
        <w:rPr>
          <w:sz w:val="28"/>
          <w:szCs w:val="28"/>
        </w:rPr>
        <w:t>«</w:t>
      </w:r>
      <w:proofErr w:type="spellStart"/>
      <w:r>
        <w:rPr>
          <w:sz w:val="28"/>
          <w:szCs w:val="28"/>
        </w:rPr>
        <w:t>ВКонтакте</w:t>
      </w:r>
      <w:proofErr w:type="spellEnd"/>
      <w:r w:rsidR="004C778A">
        <w:rPr>
          <w:sz w:val="28"/>
          <w:szCs w:val="28"/>
        </w:rPr>
        <w:t>»</w:t>
      </w:r>
      <w:r>
        <w:rPr>
          <w:sz w:val="28"/>
          <w:szCs w:val="28"/>
        </w:rPr>
        <w:t xml:space="preserve">, </w:t>
      </w:r>
      <w:r w:rsidR="004C778A">
        <w:rPr>
          <w:sz w:val="28"/>
          <w:szCs w:val="28"/>
        </w:rPr>
        <w:t>«</w:t>
      </w:r>
      <w:r>
        <w:rPr>
          <w:sz w:val="28"/>
          <w:szCs w:val="28"/>
        </w:rPr>
        <w:t>Одноклассниках</w:t>
      </w:r>
      <w:r w:rsidR="004C778A">
        <w:rPr>
          <w:sz w:val="28"/>
          <w:szCs w:val="28"/>
        </w:rPr>
        <w:t>»</w:t>
      </w:r>
      <w:r>
        <w:rPr>
          <w:sz w:val="28"/>
          <w:szCs w:val="28"/>
        </w:rPr>
        <w:t xml:space="preserve">, </w:t>
      </w:r>
      <w:r w:rsidR="004C778A">
        <w:rPr>
          <w:sz w:val="28"/>
          <w:szCs w:val="28"/>
        </w:rPr>
        <w:t>«</w:t>
      </w:r>
      <w:proofErr w:type="spellStart"/>
      <w:r>
        <w:rPr>
          <w:sz w:val="28"/>
          <w:szCs w:val="28"/>
        </w:rPr>
        <w:t>Телеграм</w:t>
      </w:r>
      <w:proofErr w:type="spellEnd"/>
      <w:r w:rsidR="004C778A">
        <w:rPr>
          <w:sz w:val="28"/>
          <w:szCs w:val="28"/>
        </w:rPr>
        <w:t>»</w:t>
      </w:r>
      <w:r>
        <w:rPr>
          <w:sz w:val="28"/>
          <w:szCs w:val="28"/>
        </w:rPr>
        <w:t xml:space="preserve">. Размещение информации осуществляется ежедневно, в том числе на площадках подведомственных организаций, тем самым </w:t>
      </w:r>
      <w:r w:rsidR="000B1894">
        <w:rPr>
          <w:sz w:val="28"/>
          <w:szCs w:val="28"/>
        </w:rPr>
        <w:t>увеличивая</w:t>
      </w:r>
      <w:r>
        <w:rPr>
          <w:sz w:val="28"/>
          <w:szCs w:val="28"/>
        </w:rPr>
        <w:t xml:space="preserve"> охват аудитории.</w:t>
      </w:r>
    </w:p>
    <w:p w:rsidR="004C778A" w:rsidRDefault="00BE1080" w:rsidP="000B1894">
      <w:pPr>
        <w:pStyle w:val="a8"/>
        <w:pBdr>
          <w:top w:val="single" w:sz="4" w:space="3" w:color="FFFFFF"/>
          <w:left w:val="single" w:sz="4" w:space="31" w:color="FFFFFF"/>
          <w:bottom w:val="single" w:sz="4" w:space="31" w:color="FFFFFF"/>
          <w:right w:val="single" w:sz="4" w:space="1" w:color="FFFFFF"/>
        </w:pBdr>
        <w:tabs>
          <w:tab w:val="left" w:pos="993"/>
        </w:tabs>
        <w:ind w:left="-142" w:firstLine="567"/>
        <w:jc w:val="both"/>
        <w:rPr>
          <w:sz w:val="28"/>
          <w:szCs w:val="28"/>
        </w:rPr>
      </w:pPr>
      <w:r>
        <w:rPr>
          <w:sz w:val="28"/>
          <w:szCs w:val="28"/>
        </w:rPr>
        <w:t xml:space="preserve">Продолжалось также </w:t>
      </w:r>
      <w:r w:rsidR="004C778A">
        <w:rPr>
          <w:sz w:val="28"/>
          <w:szCs w:val="28"/>
        </w:rPr>
        <w:t xml:space="preserve">и </w:t>
      </w:r>
      <w:r>
        <w:rPr>
          <w:sz w:val="28"/>
          <w:szCs w:val="28"/>
        </w:rPr>
        <w:t xml:space="preserve">традиционное взаимодействие с </w:t>
      </w:r>
      <w:r w:rsidRPr="004371FF">
        <w:rPr>
          <w:sz w:val="28"/>
          <w:szCs w:val="28"/>
        </w:rPr>
        <w:t>печатными СМИ</w:t>
      </w:r>
      <w:r>
        <w:rPr>
          <w:sz w:val="28"/>
          <w:szCs w:val="28"/>
        </w:rPr>
        <w:t>, в частности</w:t>
      </w:r>
      <w:r w:rsidRPr="004371FF">
        <w:rPr>
          <w:sz w:val="28"/>
          <w:szCs w:val="28"/>
        </w:rPr>
        <w:t xml:space="preserve"> в рамках контракта с АО «Кузнецкий рабочий».</w:t>
      </w:r>
    </w:p>
    <w:p w:rsidR="004C778A" w:rsidRDefault="00BE1080" w:rsidP="000B1894">
      <w:pPr>
        <w:pStyle w:val="a8"/>
        <w:pBdr>
          <w:top w:val="single" w:sz="4" w:space="3" w:color="FFFFFF"/>
          <w:left w:val="single" w:sz="4" w:space="31" w:color="FFFFFF"/>
          <w:bottom w:val="single" w:sz="4" w:space="31" w:color="FFFFFF"/>
          <w:right w:val="single" w:sz="4" w:space="1" w:color="FFFFFF"/>
        </w:pBdr>
        <w:tabs>
          <w:tab w:val="left" w:pos="993"/>
        </w:tabs>
        <w:ind w:left="-142" w:firstLine="567"/>
        <w:jc w:val="both"/>
        <w:rPr>
          <w:sz w:val="28"/>
          <w:szCs w:val="28"/>
        </w:rPr>
      </w:pPr>
      <w:r w:rsidRPr="004371FF">
        <w:rPr>
          <w:sz w:val="28"/>
          <w:szCs w:val="28"/>
        </w:rPr>
        <w:t xml:space="preserve">В </w:t>
      </w:r>
      <w:r>
        <w:rPr>
          <w:sz w:val="28"/>
          <w:szCs w:val="28"/>
        </w:rPr>
        <w:t xml:space="preserve">течение года отделом информационной политики </w:t>
      </w:r>
      <w:r w:rsidRPr="004371FF">
        <w:rPr>
          <w:sz w:val="28"/>
          <w:szCs w:val="28"/>
        </w:rPr>
        <w:t>проведено 1</w:t>
      </w:r>
      <w:r>
        <w:rPr>
          <w:sz w:val="28"/>
          <w:szCs w:val="28"/>
        </w:rPr>
        <w:t>5</w:t>
      </w:r>
      <w:r w:rsidRPr="004371FF">
        <w:rPr>
          <w:sz w:val="28"/>
          <w:szCs w:val="28"/>
        </w:rPr>
        <w:t xml:space="preserve"> брифингов и пресс-конференций</w:t>
      </w:r>
      <w:r>
        <w:rPr>
          <w:sz w:val="28"/>
          <w:szCs w:val="28"/>
        </w:rPr>
        <w:t xml:space="preserve">, в том числе прямой эфир с главой города в социальной сети </w:t>
      </w:r>
      <w:r w:rsidR="000B1894">
        <w:rPr>
          <w:sz w:val="28"/>
          <w:szCs w:val="28"/>
        </w:rPr>
        <w:t>«</w:t>
      </w:r>
      <w:proofErr w:type="spellStart"/>
      <w:r>
        <w:rPr>
          <w:sz w:val="28"/>
          <w:szCs w:val="28"/>
        </w:rPr>
        <w:t>ВКонтакте</w:t>
      </w:r>
      <w:proofErr w:type="spellEnd"/>
      <w:r w:rsidR="000B1894">
        <w:rPr>
          <w:sz w:val="28"/>
          <w:szCs w:val="28"/>
        </w:rPr>
        <w:t>»</w:t>
      </w:r>
      <w:r>
        <w:rPr>
          <w:sz w:val="28"/>
          <w:szCs w:val="28"/>
        </w:rPr>
        <w:t xml:space="preserve"> при поддержке ЦУР.</w:t>
      </w:r>
      <w:r w:rsidRPr="004371FF">
        <w:rPr>
          <w:sz w:val="28"/>
          <w:szCs w:val="28"/>
        </w:rPr>
        <w:t xml:space="preserve"> </w:t>
      </w:r>
      <w:r>
        <w:rPr>
          <w:sz w:val="28"/>
          <w:szCs w:val="28"/>
        </w:rPr>
        <w:t>П</w:t>
      </w:r>
      <w:r w:rsidRPr="004371FF">
        <w:rPr>
          <w:sz w:val="28"/>
          <w:szCs w:val="28"/>
        </w:rPr>
        <w:t xml:space="preserve">одготовлено </w:t>
      </w:r>
      <w:r>
        <w:rPr>
          <w:sz w:val="28"/>
          <w:szCs w:val="28"/>
        </w:rPr>
        <w:t>134</w:t>
      </w:r>
      <w:r w:rsidRPr="004371FF">
        <w:rPr>
          <w:sz w:val="28"/>
          <w:szCs w:val="28"/>
        </w:rPr>
        <w:t xml:space="preserve"> видеоматериал</w:t>
      </w:r>
      <w:r>
        <w:rPr>
          <w:sz w:val="28"/>
          <w:szCs w:val="28"/>
        </w:rPr>
        <w:t>а</w:t>
      </w:r>
      <w:r w:rsidRPr="004371FF">
        <w:rPr>
          <w:sz w:val="28"/>
          <w:szCs w:val="28"/>
        </w:rPr>
        <w:t xml:space="preserve"> о деятельности органов местного самоуправления</w:t>
      </w:r>
      <w:r>
        <w:rPr>
          <w:sz w:val="28"/>
          <w:szCs w:val="28"/>
        </w:rPr>
        <w:t xml:space="preserve">, которые размещены в </w:t>
      </w:r>
      <w:proofErr w:type="spellStart"/>
      <w:r>
        <w:rPr>
          <w:sz w:val="28"/>
          <w:szCs w:val="28"/>
        </w:rPr>
        <w:t>пабликах</w:t>
      </w:r>
      <w:proofErr w:type="spellEnd"/>
      <w:r>
        <w:rPr>
          <w:sz w:val="28"/>
          <w:szCs w:val="28"/>
        </w:rPr>
        <w:t xml:space="preserve"> администрации в социальных сетях.</w:t>
      </w:r>
    </w:p>
    <w:p w:rsidR="004C778A" w:rsidRDefault="00AC2EDD" w:rsidP="000B1894">
      <w:pPr>
        <w:pStyle w:val="a8"/>
        <w:pBdr>
          <w:top w:val="single" w:sz="4" w:space="3" w:color="FFFFFF"/>
          <w:left w:val="single" w:sz="4" w:space="31" w:color="FFFFFF"/>
          <w:bottom w:val="single" w:sz="4" w:space="31" w:color="FFFFFF"/>
          <w:right w:val="single" w:sz="4" w:space="1" w:color="FFFFFF"/>
        </w:pBdr>
        <w:tabs>
          <w:tab w:val="left" w:pos="993"/>
        </w:tabs>
        <w:ind w:left="-142" w:firstLine="567"/>
        <w:jc w:val="both"/>
        <w:rPr>
          <w:sz w:val="28"/>
          <w:szCs w:val="28"/>
          <w:lang w:eastAsia="en-US"/>
        </w:rPr>
      </w:pPr>
      <w:r>
        <w:rPr>
          <w:sz w:val="28"/>
          <w:szCs w:val="28"/>
          <w:lang w:eastAsia="en-US"/>
        </w:rPr>
        <w:t xml:space="preserve">В отчетном году продолжала развиваться </w:t>
      </w:r>
      <w:r w:rsidRPr="00AC2EDD">
        <w:rPr>
          <w:b/>
          <w:i/>
          <w:sz w:val="28"/>
          <w:szCs w:val="28"/>
          <w:lang w:eastAsia="en-US"/>
        </w:rPr>
        <w:t>система оказания государственных услуг,</w:t>
      </w:r>
      <w:r w:rsidRPr="00AC2EDD">
        <w:rPr>
          <w:b/>
          <w:sz w:val="28"/>
          <w:szCs w:val="28"/>
          <w:lang w:eastAsia="en-US"/>
        </w:rPr>
        <w:t xml:space="preserve"> </w:t>
      </w:r>
      <w:r>
        <w:rPr>
          <w:sz w:val="28"/>
          <w:szCs w:val="28"/>
          <w:lang w:eastAsia="en-US"/>
        </w:rPr>
        <w:t xml:space="preserve">в том числе и муниципальных. </w:t>
      </w:r>
      <w:r w:rsidR="008364CF" w:rsidRPr="008842D5">
        <w:rPr>
          <w:sz w:val="28"/>
          <w:szCs w:val="28"/>
          <w:lang w:eastAsia="en-US"/>
        </w:rPr>
        <w:t xml:space="preserve">В Реестр муниципальных услуг города </w:t>
      </w:r>
      <w:r w:rsidR="008364CF">
        <w:rPr>
          <w:sz w:val="28"/>
          <w:szCs w:val="28"/>
          <w:lang w:eastAsia="en-US"/>
        </w:rPr>
        <w:t>включены 46</w:t>
      </w:r>
      <w:r w:rsidR="008364CF" w:rsidRPr="008842D5">
        <w:rPr>
          <w:color w:val="FF0000"/>
          <w:sz w:val="28"/>
          <w:szCs w:val="28"/>
          <w:lang w:eastAsia="en-US"/>
        </w:rPr>
        <w:t xml:space="preserve"> </w:t>
      </w:r>
      <w:r w:rsidR="008364CF">
        <w:rPr>
          <w:sz w:val="28"/>
          <w:szCs w:val="28"/>
          <w:lang w:eastAsia="en-US"/>
        </w:rPr>
        <w:t>услуг, предоставляемых</w:t>
      </w:r>
      <w:r w:rsidR="008364CF" w:rsidRPr="008842D5">
        <w:rPr>
          <w:sz w:val="28"/>
          <w:szCs w:val="28"/>
          <w:lang w:eastAsia="en-US"/>
        </w:rPr>
        <w:t xml:space="preserve"> органами </w:t>
      </w:r>
      <w:r w:rsidR="008364CF" w:rsidRPr="008842D5">
        <w:rPr>
          <w:sz w:val="28"/>
          <w:szCs w:val="28"/>
          <w:lang w:eastAsia="en-US"/>
        </w:rPr>
        <w:lastRenderedPageBreak/>
        <w:t>местного самоуправления</w:t>
      </w:r>
      <w:r>
        <w:rPr>
          <w:sz w:val="28"/>
          <w:szCs w:val="28"/>
          <w:lang w:eastAsia="en-US"/>
        </w:rPr>
        <w:t>. Кроме того, о</w:t>
      </w:r>
      <w:r w:rsidR="008364CF" w:rsidRPr="002735F4">
        <w:rPr>
          <w:sz w:val="28"/>
          <w:szCs w:val="28"/>
          <w:lang w:eastAsia="en-US"/>
        </w:rPr>
        <w:t>рганами местного самоуправления города и МБУ «МФЦ г. Кузнецка» предоставляются 46 государственных услуг, переданных органам местного самоуправления Пензенской области.</w:t>
      </w:r>
    </w:p>
    <w:p w:rsidR="004C778A" w:rsidRDefault="008364CF" w:rsidP="000B1894">
      <w:pPr>
        <w:pStyle w:val="a8"/>
        <w:pBdr>
          <w:top w:val="single" w:sz="4" w:space="3" w:color="FFFFFF"/>
          <w:left w:val="single" w:sz="4" w:space="31" w:color="FFFFFF"/>
          <w:bottom w:val="single" w:sz="4" w:space="31" w:color="FFFFFF"/>
          <w:right w:val="single" w:sz="4" w:space="1" w:color="FFFFFF"/>
        </w:pBdr>
        <w:tabs>
          <w:tab w:val="left" w:pos="993"/>
        </w:tabs>
        <w:ind w:left="-142" w:firstLine="567"/>
        <w:jc w:val="both"/>
        <w:rPr>
          <w:sz w:val="28"/>
          <w:szCs w:val="28"/>
          <w:lang w:eastAsia="en-US"/>
        </w:rPr>
      </w:pPr>
      <w:r w:rsidRPr="00CE2FF9">
        <w:rPr>
          <w:sz w:val="28"/>
          <w:szCs w:val="28"/>
          <w:lang w:eastAsia="en-US"/>
        </w:rPr>
        <w:t>Общая оценка качества оказания муниципальных и государственных услуг населению органами местного самоуправле</w:t>
      </w:r>
      <w:r w:rsidR="000B1894">
        <w:rPr>
          <w:sz w:val="28"/>
          <w:szCs w:val="28"/>
          <w:lang w:eastAsia="en-US"/>
        </w:rPr>
        <w:t xml:space="preserve">ния города Кузнецка составляет </w:t>
      </w:r>
      <w:r w:rsidRPr="00CE2FF9">
        <w:rPr>
          <w:sz w:val="28"/>
          <w:szCs w:val="28"/>
          <w:lang w:eastAsia="en-US"/>
        </w:rPr>
        <w:t>9,99 из 10 балов.</w:t>
      </w:r>
    </w:p>
    <w:p w:rsidR="003D74C6" w:rsidRDefault="008364CF" w:rsidP="000B1894">
      <w:pPr>
        <w:pStyle w:val="a8"/>
        <w:pBdr>
          <w:top w:val="single" w:sz="4" w:space="3" w:color="FFFFFF"/>
          <w:left w:val="single" w:sz="4" w:space="31" w:color="FFFFFF"/>
          <w:bottom w:val="single" w:sz="4" w:space="31" w:color="FFFFFF"/>
          <w:right w:val="single" w:sz="4" w:space="1" w:color="FFFFFF"/>
        </w:pBdr>
        <w:tabs>
          <w:tab w:val="left" w:pos="993"/>
        </w:tabs>
        <w:ind w:left="-142" w:firstLine="567"/>
        <w:jc w:val="both"/>
        <w:rPr>
          <w:sz w:val="28"/>
          <w:szCs w:val="28"/>
        </w:rPr>
      </w:pPr>
      <w:r w:rsidRPr="008842D5">
        <w:rPr>
          <w:sz w:val="28"/>
          <w:szCs w:val="28"/>
        </w:rPr>
        <w:t>На</w:t>
      </w:r>
      <w:r>
        <w:rPr>
          <w:sz w:val="28"/>
          <w:szCs w:val="28"/>
        </w:rPr>
        <w:t xml:space="preserve"> 01.01.2024 год заключено 55</w:t>
      </w:r>
      <w:r w:rsidRPr="008842D5">
        <w:rPr>
          <w:sz w:val="28"/>
          <w:szCs w:val="28"/>
        </w:rPr>
        <w:t xml:space="preserve"> соглашений с различными органами власти и</w:t>
      </w:r>
      <w:r>
        <w:rPr>
          <w:sz w:val="28"/>
          <w:szCs w:val="28"/>
        </w:rPr>
        <w:t xml:space="preserve"> на базе МФЦ предоставлялось 378</w:t>
      </w:r>
      <w:r w:rsidRPr="008842D5">
        <w:rPr>
          <w:sz w:val="28"/>
          <w:szCs w:val="28"/>
        </w:rPr>
        <w:t xml:space="preserve"> услуг по принципу «одного окна». </w:t>
      </w:r>
      <w:r w:rsidR="00AC2EDD">
        <w:rPr>
          <w:sz w:val="28"/>
          <w:szCs w:val="28"/>
        </w:rPr>
        <w:t xml:space="preserve">По итогам года </w:t>
      </w:r>
      <w:r>
        <w:rPr>
          <w:color w:val="000000" w:themeColor="text1"/>
          <w:sz w:val="28"/>
          <w:szCs w:val="28"/>
        </w:rPr>
        <w:t>муниципальное задание выполнено в полном объеме</w:t>
      </w:r>
      <w:r w:rsidR="000B1894">
        <w:rPr>
          <w:color w:val="000000" w:themeColor="text1"/>
          <w:sz w:val="28"/>
          <w:szCs w:val="28"/>
        </w:rPr>
        <w:t>,</w:t>
      </w:r>
      <w:r w:rsidRPr="00661E40">
        <w:rPr>
          <w:color w:val="000000" w:themeColor="text1"/>
          <w:sz w:val="28"/>
          <w:szCs w:val="28"/>
        </w:rPr>
        <w:t xml:space="preserve"> МФЦ оказано</w:t>
      </w:r>
      <w:r>
        <w:rPr>
          <w:color w:val="000000" w:themeColor="text1"/>
          <w:sz w:val="28"/>
          <w:szCs w:val="28"/>
        </w:rPr>
        <w:t xml:space="preserve"> 69296 </w:t>
      </w:r>
      <w:r w:rsidRPr="00661E40">
        <w:rPr>
          <w:sz w:val="28"/>
          <w:szCs w:val="28"/>
        </w:rPr>
        <w:t xml:space="preserve">услуг (из них </w:t>
      </w:r>
      <w:r>
        <w:rPr>
          <w:sz w:val="28"/>
          <w:szCs w:val="28"/>
        </w:rPr>
        <w:t>23994</w:t>
      </w:r>
      <w:r w:rsidR="000B1894">
        <w:rPr>
          <w:sz w:val="28"/>
          <w:szCs w:val="28"/>
        </w:rPr>
        <w:t xml:space="preserve"> –</w:t>
      </w:r>
      <w:r w:rsidRPr="00661E40">
        <w:rPr>
          <w:sz w:val="28"/>
          <w:szCs w:val="28"/>
        </w:rPr>
        <w:t xml:space="preserve"> в электронном виде</w:t>
      </w:r>
      <w:r>
        <w:rPr>
          <w:sz w:val="28"/>
          <w:szCs w:val="28"/>
        </w:rPr>
        <w:t>),</w:t>
      </w:r>
      <w:r w:rsidRPr="00661E40">
        <w:rPr>
          <w:sz w:val="28"/>
          <w:szCs w:val="28"/>
        </w:rPr>
        <w:t xml:space="preserve"> дано </w:t>
      </w:r>
      <w:r>
        <w:rPr>
          <w:sz w:val="28"/>
          <w:szCs w:val="28"/>
        </w:rPr>
        <w:t>6890</w:t>
      </w:r>
      <w:r w:rsidRPr="00661E40">
        <w:rPr>
          <w:sz w:val="28"/>
          <w:szCs w:val="28"/>
        </w:rPr>
        <w:t xml:space="preserve"> консультаций</w:t>
      </w:r>
      <w:r>
        <w:rPr>
          <w:sz w:val="28"/>
          <w:szCs w:val="28"/>
        </w:rPr>
        <w:t xml:space="preserve"> </w:t>
      </w:r>
      <w:proofErr w:type="gramStart"/>
      <w:r w:rsidR="000B1894">
        <w:rPr>
          <w:sz w:val="28"/>
          <w:szCs w:val="28"/>
        </w:rPr>
        <w:t>колл</w:t>
      </w:r>
      <w:r w:rsidRPr="006942BA">
        <w:rPr>
          <w:sz w:val="28"/>
          <w:szCs w:val="28"/>
        </w:rPr>
        <w:t>-</w:t>
      </w:r>
      <w:r>
        <w:rPr>
          <w:sz w:val="28"/>
          <w:szCs w:val="28"/>
        </w:rPr>
        <w:t>центра</w:t>
      </w:r>
      <w:proofErr w:type="gramEnd"/>
      <w:r w:rsidR="00AC2EDD">
        <w:rPr>
          <w:sz w:val="28"/>
          <w:szCs w:val="28"/>
        </w:rPr>
        <w:t xml:space="preserve">. </w:t>
      </w:r>
      <w:r w:rsidRPr="00EF29D3">
        <w:rPr>
          <w:sz w:val="28"/>
          <w:szCs w:val="28"/>
        </w:rPr>
        <w:t>МФЦ подключено к системе</w:t>
      </w:r>
      <w:r>
        <w:rPr>
          <w:sz w:val="28"/>
          <w:szCs w:val="28"/>
        </w:rPr>
        <w:t xml:space="preserve"> </w:t>
      </w:r>
      <w:r w:rsidRPr="00EF29D3">
        <w:rPr>
          <w:sz w:val="28"/>
          <w:szCs w:val="28"/>
        </w:rPr>
        <w:t xml:space="preserve">межведомственного электронного взаимодействия. На данный момент </w:t>
      </w:r>
      <w:r>
        <w:rPr>
          <w:sz w:val="28"/>
          <w:szCs w:val="28"/>
        </w:rPr>
        <w:t>функционирует 96</w:t>
      </w:r>
      <w:r w:rsidRPr="0048544A">
        <w:rPr>
          <w:sz w:val="28"/>
          <w:szCs w:val="28"/>
        </w:rPr>
        <w:t xml:space="preserve"> активных сервисов СМЭВ и </w:t>
      </w:r>
      <w:r w:rsidR="00AC2EDD">
        <w:rPr>
          <w:sz w:val="28"/>
          <w:szCs w:val="28"/>
        </w:rPr>
        <w:t xml:space="preserve">ведется </w:t>
      </w:r>
      <w:r w:rsidRPr="0048544A">
        <w:rPr>
          <w:sz w:val="28"/>
          <w:szCs w:val="28"/>
        </w:rPr>
        <w:t>взаимодейств</w:t>
      </w:r>
      <w:r w:rsidR="00AC2EDD">
        <w:rPr>
          <w:sz w:val="28"/>
          <w:szCs w:val="28"/>
        </w:rPr>
        <w:t>ие</w:t>
      </w:r>
      <w:r w:rsidRPr="0048544A">
        <w:rPr>
          <w:sz w:val="28"/>
          <w:szCs w:val="28"/>
        </w:rPr>
        <w:t xml:space="preserve"> с 13 ведомствами</w:t>
      </w:r>
      <w:r>
        <w:rPr>
          <w:sz w:val="28"/>
          <w:szCs w:val="28"/>
        </w:rPr>
        <w:t>.</w:t>
      </w:r>
      <w:r w:rsidR="00AC2EDD">
        <w:rPr>
          <w:sz w:val="28"/>
          <w:szCs w:val="28"/>
        </w:rPr>
        <w:t xml:space="preserve"> </w:t>
      </w:r>
      <w:r>
        <w:rPr>
          <w:sz w:val="28"/>
          <w:szCs w:val="28"/>
        </w:rPr>
        <w:t xml:space="preserve">За 2023 год обработано </w:t>
      </w:r>
      <w:r w:rsidR="003D74C6">
        <w:rPr>
          <w:sz w:val="28"/>
          <w:szCs w:val="28"/>
        </w:rPr>
        <w:t>почти 1000 тыс.</w:t>
      </w:r>
      <w:r w:rsidRPr="0048544A">
        <w:rPr>
          <w:sz w:val="28"/>
          <w:szCs w:val="28"/>
        </w:rPr>
        <w:t xml:space="preserve"> запросов</w:t>
      </w:r>
      <w:r w:rsidR="00AC2EDD">
        <w:rPr>
          <w:sz w:val="28"/>
          <w:szCs w:val="28"/>
        </w:rPr>
        <w:t xml:space="preserve"> в</w:t>
      </w:r>
      <w:r w:rsidR="00AC2EDD" w:rsidRPr="00AC2EDD">
        <w:rPr>
          <w:sz w:val="28"/>
          <w:szCs w:val="28"/>
        </w:rPr>
        <w:t xml:space="preserve"> </w:t>
      </w:r>
      <w:r w:rsidR="00AC2EDD" w:rsidRPr="0048544A">
        <w:rPr>
          <w:sz w:val="28"/>
          <w:szCs w:val="28"/>
        </w:rPr>
        <w:t>фе</w:t>
      </w:r>
      <w:r w:rsidR="00AC2EDD">
        <w:rPr>
          <w:sz w:val="28"/>
          <w:szCs w:val="28"/>
        </w:rPr>
        <w:t xml:space="preserve">деральные органы власти. </w:t>
      </w:r>
      <w:r>
        <w:rPr>
          <w:sz w:val="28"/>
          <w:szCs w:val="28"/>
        </w:rPr>
        <w:t>Организован сектор пользовательского сопровождения (СПС), для получения гражданами государственных и муниципальных услуг в электронном виде</w:t>
      </w:r>
      <w:r w:rsidR="003D74C6">
        <w:rPr>
          <w:sz w:val="28"/>
          <w:szCs w:val="28"/>
        </w:rPr>
        <w:t xml:space="preserve"> Им в</w:t>
      </w:r>
      <w:r>
        <w:rPr>
          <w:sz w:val="28"/>
          <w:szCs w:val="28"/>
        </w:rPr>
        <w:t xml:space="preserve"> 2023 году воспользовались более 850 заявителей.</w:t>
      </w:r>
    </w:p>
    <w:p w:rsidR="003D74C6" w:rsidRDefault="008364CF" w:rsidP="000B1894">
      <w:pPr>
        <w:pStyle w:val="a8"/>
        <w:pBdr>
          <w:top w:val="single" w:sz="4" w:space="3" w:color="FFFFFF"/>
          <w:left w:val="single" w:sz="4" w:space="31" w:color="FFFFFF"/>
          <w:bottom w:val="single" w:sz="4" w:space="31" w:color="FFFFFF"/>
          <w:right w:val="single" w:sz="4" w:space="1" w:color="FFFFFF"/>
        </w:pBdr>
        <w:tabs>
          <w:tab w:val="left" w:pos="993"/>
        </w:tabs>
        <w:ind w:left="-142" w:firstLine="567"/>
        <w:jc w:val="both"/>
        <w:rPr>
          <w:sz w:val="28"/>
          <w:szCs w:val="28"/>
        </w:rPr>
      </w:pPr>
      <w:r>
        <w:rPr>
          <w:sz w:val="28"/>
          <w:szCs w:val="28"/>
        </w:rPr>
        <w:t xml:space="preserve">В 2022 году МФЦ города Кузнецка приступил к оказанию новой государственной услуги – оформление биометрических заграничных паспортов с помощью </w:t>
      </w:r>
      <w:proofErr w:type="spellStart"/>
      <w:r>
        <w:rPr>
          <w:sz w:val="28"/>
          <w:szCs w:val="28"/>
        </w:rPr>
        <w:t>Криптобиокабины</w:t>
      </w:r>
      <w:proofErr w:type="spellEnd"/>
      <w:r>
        <w:rPr>
          <w:sz w:val="28"/>
          <w:szCs w:val="28"/>
        </w:rPr>
        <w:t xml:space="preserve">. В </w:t>
      </w:r>
      <w:r w:rsidR="00BA578C">
        <w:rPr>
          <w:sz w:val="28"/>
          <w:szCs w:val="28"/>
        </w:rPr>
        <w:t xml:space="preserve">отчетном </w:t>
      </w:r>
      <w:r>
        <w:rPr>
          <w:sz w:val="28"/>
          <w:szCs w:val="28"/>
        </w:rPr>
        <w:t xml:space="preserve">году </w:t>
      </w:r>
      <w:r w:rsidR="00BA578C">
        <w:rPr>
          <w:sz w:val="28"/>
          <w:szCs w:val="28"/>
        </w:rPr>
        <w:t xml:space="preserve">этой услугой воспользовались </w:t>
      </w:r>
      <w:r>
        <w:rPr>
          <w:sz w:val="28"/>
          <w:szCs w:val="28"/>
        </w:rPr>
        <w:t>более 200 жителей города.</w:t>
      </w:r>
      <w:r w:rsidR="00BA578C">
        <w:rPr>
          <w:sz w:val="28"/>
          <w:szCs w:val="28"/>
        </w:rPr>
        <w:t xml:space="preserve"> </w:t>
      </w:r>
      <w:r w:rsidRPr="00ED0340">
        <w:rPr>
          <w:sz w:val="28"/>
          <w:szCs w:val="28"/>
        </w:rPr>
        <w:t xml:space="preserve">Для удобства жителей города Кузнецка в МФЦ </w:t>
      </w:r>
      <w:r w:rsidR="00BA578C">
        <w:rPr>
          <w:sz w:val="28"/>
          <w:szCs w:val="28"/>
        </w:rPr>
        <w:t xml:space="preserve">организован целый ряд </w:t>
      </w:r>
      <w:r w:rsidRPr="008E49A8">
        <w:rPr>
          <w:sz w:val="28"/>
          <w:szCs w:val="28"/>
        </w:rPr>
        <w:t>дополнительны</w:t>
      </w:r>
      <w:r w:rsidR="00BA578C">
        <w:rPr>
          <w:sz w:val="28"/>
          <w:szCs w:val="28"/>
        </w:rPr>
        <w:t>х</w:t>
      </w:r>
      <w:r w:rsidRPr="008E49A8">
        <w:rPr>
          <w:sz w:val="28"/>
          <w:szCs w:val="28"/>
        </w:rPr>
        <w:t xml:space="preserve"> услуг и сервис</w:t>
      </w:r>
      <w:r w:rsidR="00BA578C">
        <w:rPr>
          <w:sz w:val="28"/>
          <w:szCs w:val="28"/>
        </w:rPr>
        <w:t>ов.</w:t>
      </w:r>
    </w:p>
    <w:p w:rsidR="00BA578C" w:rsidRPr="008E49A8" w:rsidRDefault="00BA578C" w:rsidP="000B1894">
      <w:pPr>
        <w:pStyle w:val="a8"/>
        <w:pBdr>
          <w:top w:val="single" w:sz="4" w:space="3" w:color="FFFFFF"/>
          <w:left w:val="single" w:sz="4" w:space="31" w:color="FFFFFF"/>
          <w:bottom w:val="single" w:sz="4" w:space="31" w:color="FFFFFF"/>
          <w:right w:val="single" w:sz="4" w:space="1" w:color="FFFFFF"/>
        </w:pBdr>
        <w:tabs>
          <w:tab w:val="left" w:pos="993"/>
        </w:tabs>
        <w:ind w:left="-142" w:firstLine="567"/>
        <w:jc w:val="both"/>
        <w:rPr>
          <w:sz w:val="28"/>
          <w:szCs w:val="28"/>
        </w:rPr>
      </w:pPr>
      <w:r>
        <w:rPr>
          <w:sz w:val="28"/>
          <w:szCs w:val="28"/>
        </w:rPr>
        <w:t>По итогам года МФЦ города вновь подтвердил свой статус одного из лучших учреждений региона.</w:t>
      </w:r>
    </w:p>
    <w:p w:rsidR="00FC79D8" w:rsidRDefault="002B7B8C" w:rsidP="000B1894">
      <w:pPr>
        <w:pStyle w:val="a8"/>
        <w:pBdr>
          <w:top w:val="single" w:sz="4" w:space="3" w:color="FFFFFF"/>
          <w:left w:val="single" w:sz="4" w:space="31" w:color="FFFFFF"/>
          <w:bottom w:val="single" w:sz="4" w:space="31" w:color="FFFFFF"/>
          <w:right w:val="single" w:sz="4" w:space="1" w:color="FFFFFF"/>
        </w:pBdr>
        <w:tabs>
          <w:tab w:val="left" w:pos="993"/>
        </w:tabs>
        <w:ind w:left="-142" w:firstLine="567"/>
        <w:jc w:val="both"/>
        <w:rPr>
          <w:sz w:val="28"/>
          <w:szCs w:val="28"/>
        </w:rPr>
      </w:pPr>
      <w:r w:rsidRPr="00FC79D8">
        <w:rPr>
          <w:b/>
          <w:i/>
          <w:sz w:val="28"/>
          <w:szCs w:val="28"/>
        </w:rPr>
        <w:t>Кадровая работа</w:t>
      </w:r>
      <w:r w:rsidRPr="006A2DF3">
        <w:rPr>
          <w:sz w:val="28"/>
          <w:szCs w:val="28"/>
        </w:rPr>
        <w:t xml:space="preserve"> в администрации города Кузнецка </w:t>
      </w:r>
      <w:r w:rsidR="00FC79D8">
        <w:rPr>
          <w:sz w:val="28"/>
          <w:szCs w:val="28"/>
        </w:rPr>
        <w:t xml:space="preserve">в отчетном году </w:t>
      </w:r>
      <w:r w:rsidRPr="006A2DF3">
        <w:rPr>
          <w:sz w:val="28"/>
          <w:szCs w:val="28"/>
        </w:rPr>
        <w:t>осуществля</w:t>
      </w:r>
      <w:r w:rsidR="00FC79D8">
        <w:rPr>
          <w:sz w:val="28"/>
          <w:szCs w:val="28"/>
        </w:rPr>
        <w:t xml:space="preserve">лась </w:t>
      </w:r>
      <w:r w:rsidRPr="006A2DF3">
        <w:rPr>
          <w:sz w:val="28"/>
          <w:szCs w:val="28"/>
        </w:rPr>
        <w:t xml:space="preserve">в соответствии с </w:t>
      </w:r>
      <w:r w:rsidR="00FC79D8">
        <w:rPr>
          <w:sz w:val="28"/>
          <w:szCs w:val="28"/>
        </w:rPr>
        <w:t>федеральным и региональным законодательством.</w:t>
      </w:r>
      <w:r w:rsidRPr="006A2DF3">
        <w:rPr>
          <w:sz w:val="28"/>
          <w:szCs w:val="28"/>
        </w:rPr>
        <w:t xml:space="preserve"> </w:t>
      </w:r>
      <w:r w:rsidR="00FC79D8">
        <w:rPr>
          <w:sz w:val="28"/>
          <w:szCs w:val="28"/>
        </w:rPr>
        <w:t>Так, продолжалось фо</w:t>
      </w:r>
      <w:r w:rsidRPr="006A2DF3">
        <w:rPr>
          <w:sz w:val="28"/>
          <w:szCs w:val="28"/>
        </w:rPr>
        <w:t>рмировани</w:t>
      </w:r>
      <w:r w:rsidR="00FC79D8">
        <w:rPr>
          <w:sz w:val="28"/>
          <w:szCs w:val="28"/>
        </w:rPr>
        <w:t xml:space="preserve">е </w:t>
      </w:r>
      <w:r w:rsidRPr="006A2DF3">
        <w:rPr>
          <w:sz w:val="28"/>
          <w:szCs w:val="28"/>
        </w:rPr>
        <w:t xml:space="preserve">кадрового </w:t>
      </w:r>
      <w:r w:rsidR="00FC79D8">
        <w:rPr>
          <w:sz w:val="28"/>
          <w:szCs w:val="28"/>
        </w:rPr>
        <w:t xml:space="preserve">резерва, в который, по соответствующей процедуре, включено 5 </w:t>
      </w:r>
      <w:r w:rsidRPr="006A2DF3">
        <w:rPr>
          <w:sz w:val="28"/>
          <w:szCs w:val="28"/>
        </w:rPr>
        <w:t>человек.</w:t>
      </w:r>
    </w:p>
    <w:p w:rsidR="00FC79D8" w:rsidRDefault="00FC79D8" w:rsidP="000B1894">
      <w:pPr>
        <w:pStyle w:val="a8"/>
        <w:pBdr>
          <w:top w:val="single" w:sz="4" w:space="3" w:color="FFFFFF"/>
          <w:left w:val="single" w:sz="4" w:space="31" w:color="FFFFFF"/>
          <w:bottom w:val="single" w:sz="4" w:space="31" w:color="FFFFFF"/>
          <w:right w:val="single" w:sz="4" w:space="1" w:color="FFFFFF"/>
        </w:pBdr>
        <w:tabs>
          <w:tab w:val="left" w:pos="993"/>
        </w:tabs>
        <w:ind w:left="-142" w:firstLine="567"/>
        <w:jc w:val="both"/>
        <w:rPr>
          <w:sz w:val="28"/>
          <w:szCs w:val="28"/>
        </w:rPr>
      </w:pPr>
      <w:r>
        <w:rPr>
          <w:sz w:val="28"/>
          <w:szCs w:val="28"/>
        </w:rPr>
        <w:t>И</w:t>
      </w:r>
      <w:r w:rsidR="002B7B8C" w:rsidRPr="006A2DF3">
        <w:rPr>
          <w:sz w:val="28"/>
          <w:szCs w:val="28"/>
        </w:rPr>
        <w:t>з кадрового резерва в 2023 году на вакантные должности муниципальной службы</w:t>
      </w:r>
      <w:r>
        <w:rPr>
          <w:sz w:val="28"/>
          <w:szCs w:val="28"/>
        </w:rPr>
        <w:t xml:space="preserve"> назначены</w:t>
      </w:r>
      <w:r w:rsidR="002B7B8C" w:rsidRPr="006A2DF3">
        <w:rPr>
          <w:sz w:val="28"/>
          <w:szCs w:val="28"/>
        </w:rPr>
        <w:t xml:space="preserve"> 4 человека. В </w:t>
      </w:r>
      <w:r>
        <w:rPr>
          <w:sz w:val="28"/>
          <w:szCs w:val="28"/>
        </w:rPr>
        <w:t xml:space="preserve">течение года </w:t>
      </w:r>
      <w:r w:rsidR="002B7B8C" w:rsidRPr="006A2DF3">
        <w:rPr>
          <w:sz w:val="28"/>
          <w:szCs w:val="28"/>
        </w:rPr>
        <w:t>проведена аттестация 18 муниципальны</w:t>
      </w:r>
      <w:r w:rsidR="000B1894">
        <w:rPr>
          <w:sz w:val="28"/>
          <w:szCs w:val="28"/>
        </w:rPr>
        <w:t>х</w:t>
      </w:r>
      <w:r w:rsidR="002B7B8C" w:rsidRPr="006A2DF3">
        <w:rPr>
          <w:sz w:val="28"/>
          <w:szCs w:val="28"/>
        </w:rPr>
        <w:t xml:space="preserve"> служащи</w:t>
      </w:r>
      <w:r w:rsidR="000B1894">
        <w:rPr>
          <w:sz w:val="28"/>
          <w:szCs w:val="28"/>
        </w:rPr>
        <w:t>х</w:t>
      </w:r>
      <w:r w:rsidR="002B7B8C" w:rsidRPr="006A2DF3">
        <w:rPr>
          <w:sz w:val="28"/>
          <w:szCs w:val="28"/>
        </w:rPr>
        <w:t xml:space="preserve">. </w:t>
      </w:r>
      <w:r>
        <w:rPr>
          <w:sz w:val="28"/>
          <w:szCs w:val="28"/>
        </w:rPr>
        <w:t>К</w:t>
      </w:r>
      <w:r w:rsidR="002B7B8C" w:rsidRPr="006A2DF3">
        <w:rPr>
          <w:sz w:val="28"/>
          <w:szCs w:val="28"/>
        </w:rPr>
        <w:t xml:space="preserve">урсы повышения квалификации  </w:t>
      </w:r>
      <w:r>
        <w:rPr>
          <w:sz w:val="28"/>
          <w:szCs w:val="28"/>
        </w:rPr>
        <w:t xml:space="preserve">прошли </w:t>
      </w:r>
      <w:r w:rsidR="002B7B8C" w:rsidRPr="006A2DF3">
        <w:rPr>
          <w:sz w:val="28"/>
          <w:szCs w:val="28"/>
        </w:rPr>
        <w:t>25 муниципальных служащих Кузнецка, приняли участие в обучающих семинарах 70 человек.</w:t>
      </w:r>
    </w:p>
    <w:p w:rsidR="00770193" w:rsidRDefault="002B7B8C" w:rsidP="000B1894">
      <w:pPr>
        <w:pStyle w:val="a8"/>
        <w:pBdr>
          <w:top w:val="single" w:sz="4" w:space="3" w:color="FFFFFF"/>
          <w:left w:val="single" w:sz="4" w:space="31" w:color="FFFFFF"/>
          <w:bottom w:val="single" w:sz="4" w:space="31" w:color="FFFFFF"/>
          <w:right w:val="single" w:sz="4" w:space="1" w:color="FFFFFF"/>
        </w:pBdr>
        <w:tabs>
          <w:tab w:val="left" w:pos="993"/>
        </w:tabs>
        <w:ind w:left="-142" w:firstLine="567"/>
        <w:jc w:val="both"/>
        <w:rPr>
          <w:sz w:val="28"/>
          <w:szCs w:val="28"/>
        </w:rPr>
      </w:pPr>
      <w:r w:rsidRPr="006A2DF3">
        <w:rPr>
          <w:sz w:val="28"/>
          <w:szCs w:val="28"/>
        </w:rPr>
        <w:t>К дисциплинарной ответственности в 2023 году привлечено 19</w:t>
      </w:r>
      <w:r w:rsidRPr="006A2DF3">
        <w:rPr>
          <w:color w:val="C00000"/>
          <w:sz w:val="28"/>
          <w:szCs w:val="28"/>
        </w:rPr>
        <w:t xml:space="preserve"> </w:t>
      </w:r>
      <w:r w:rsidRPr="006A2DF3">
        <w:rPr>
          <w:sz w:val="28"/>
          <w:szCs w:val="28"/>
        </w:rPr>
        <w:t>чел</w:t>
      </w:r>
      <w:r w:rsidR="00FC79D8">
        <w:rPr>
          <w:sz w:val="28"/>
          <w:szCs w:val="28"/>
        </w:rPr>
        <w:t>овек, из них п</w:t>
      </w:r>
      <w:r w:rsidRPr="006A2DF3">
        <w:rPr>
          <w:sz w:val="28"/>
          <w:szCs w:val="28"/>
        </w:rPr>
        <w:t xml:space="preserve">о представлению прокуратуры </w:t>
      </w:r>
      <w:r w:rsidR="000B1894">
        <w:rPr>
          <w:sz w:val="28"/>
          <w:szCs w:val="28"/>
        </w:rPr>
        <w:t>–</w:t>
      </w:r>
      <w:r w:rsidRPr="006A2DF3">
        <w:rPr>
          <w:sz w:val="28"/>
          <w:szCs w:val="28"/>
        </w:rPr>
        <w:t xml:space="preserve"> 17 чел</w:t>
      </w:r>
      <w:r w:rsidR="00FC79D8">
        <w:rPr>
          <w:sz w:val="28"/>
          <w:szCs w:val="28"/>
        </w:rPr>
        <w:t xml:space="preserve">овек и еще двое </w:t>
      </w:r>
      <w:r w:rsidR="000B1894">
        <w:rPr>
          <w:sz w:val="28"/>
          <w:szCs w:val="28"/>
        </w:rPr>
        <w:t>–</w:t>
      </w:r>
      <w:r w:rsidR="00FC79D8">
        <w:rPr>
          <w:sz w:val="28"/>
          <w:szCs w:val="28"/>
        </w:rPr>
        <w:t xml:space="preserve"> за</w:t>
      </w:r>
      <w:r w:rsidRPr="006A2DF3">
        <w:rPr>
          <w:sz w:val="28"/>
          <w:szCs w:val="28"/>
        </w:rPr>
        <w:t xml:space="preserve"> ненадлежащее исполнение должностных обязанностей.</w:t>
      </w:r>
    </w:p>
    <w:p w:rsidR="00770193" w:rsidRDefault="00781C6A" w:rsidP="000B1894">
      <w:pPr>
        <w:pStyle w:val="a8"/>
        <w:pBdr>
          <w:top w:val="single" w:sz="4" w:space="3" w:color="FFFFFF"/>
          <w:left w:val="single" w:sz="4" w:space="31" w:color="FFFFFF"/>
          <w:bottom w:val="single" w:sz="4" w:space="31" w:color="FFFFFF"/>
          <w:right w:val="single" w:sz="4" w:space="1" w:color="FFFFFF"/>
        </w:pBdr>
        <w:tabs>
          <w:tab w:val="left" w:pos="993"/>
        </w:tabs>
        <w:ind w:left="-142" w:firstLine="567"/>
        <w:jc w:val="both"/>
        <w:rPr>
          <w:sz w:val="28"/>
          <w:szCs w:val="28"/>
        </w:rPr>
      </w:pPr>
      <w:r>
        <w:rPr>
          <w:sz w:val="28"/>
          <w:szCs w:val="28"/>
        </w:rPr>
        <w:t xml:space="preserve">Постоянное внимание уделялось вопросам </w:t>
      </w:r>
      <w:r w:rsidRPr="00781C6A">
        <w:rPr>
          <w:b/>
          <w:i/>
          <w:sz w:val="28"/>
          <w:szCs w:val="28"/>
        </w:rPr>
        <w:t>профилактик</w:t>
      </w:r>
      <w:r>
        <w:rPr>
          <w:b/>
          <w:i/>
          <w:sz w:val="28"/>
          <w:szCs w:val="28"/>
        </w:rPr>
        <w:t>и</w:t>
      </w:r>
      <w:r w:rsidRPr="00781C6A">
        <w:rPr>
          <w:b/>
          <w:i/>
          <w:sz w:val="28"/>
          <w:szCs w:val="28"/>
        </w:rPr>
        <w:t xml:space="preserve"> коррупции</w:t>
      </w:r>
      <w:r>
        <w:rPr>
          <w:sz w:val="28"/>
          <w:szCs w:val="28"/>
        </w:rPr>
        <w:t xml:space="preserve">. В этой связи проводилась экспертиза всех проектов нормативных документов путем получения соответствующих заключений прокуратуры и правового управления Правительства Пензенской области. </w:t>
      </w:r>
      <w:r w:rsidR="00BC65F7" w:rsidRPr="00EE05C9">
        <w:rPr>
          <w:sz w:val="28"/>
          <w:szCs w:val="28"/>
        </w:rPr>
        <w:t xml:space="preserve">В администрации города </w:t>
      </w:r>
      <w:r w:rsidR="00BC65F7">
        <w:rPr>
          <w:sz w:val="28"/>
          <w:szCs w:val="28"/>
        </w:rPr>
        <w:t xml:space="preserve">велся постоянный </w:t>
      </w:r>
      <w:r w:rsidR="00BC65F7" w:rsidRPr="00EE05C9">
        <w:rPr>
          <w:sz w:val="28"/>
          <w:szCs w:val="28"/>
        </w:rPr>
        <w:t xml:space="preserve">мониторинг исполнения должностных обязанностей муниципальными служащими </w:t>
      </w:r>
      <w:r w:rsidR="00BC65F7">
        <w:rPr>
          <w:sz w:val="28"/>
          <w:szCs w:val="28"/>
        </w:rPr>
        <w:t>и</w:t>
      </w:r>
      <w:r w:rsidR="00BC65F7" w:rsidRPr="00EE05C9">
        <w:rPr>
          <w:sz w:val="28"/>
          <w:szCs w:val="28"/>
        </w:rPr>
        <w:t xml:space="preserve"> оценка коррупционных рисков. </w:t>
      </w:r>
      <w:r w:rsidR="00BC65F7">
        <w:rPr>
          <w:sz w:val="28"/>
          <w:szCs w:val="28"/>
        </w:rPr>
        <w:t>По результатам р</w:t>
      </w:r>
      <w:r w:rsidR="00BC65F7" w:rsidRPr="00EE05C9">
        <w:rPr>
          <w:sz w:val="28"/>
          <w:szCs w:val="28"/>
        </w:rPr>
        <w:t>азработана карта коррупционных рисков, предусматривающая меры по их минимизации при реализации каждой функции.</w:t>
      </w:r>
      <w:r w:rsidR="000B1894">
        <w:rPr>
          <w:sz w:val="28"/>
          <w:szCs w:val="28"/>
        </w:rPr>
        <w:t xml:space="preserve"> Продолжалась</w:t>
      </w:r>
      <w:r w:rsidR="00770193" w:rsidRPr="006A2DF3">
        <w:rPr>
          <w:sz w:val="28"/>
          <w:szCs w:val="28"/>
        </w:rPr>
        <w:t xml:space="preserve"> реализ</w:t>
      </w:r>
      <w:r w:rsidR="00770193">
        <w:rPr>
          <w:sz w:val="28"/>
          <w:szCs w:val="28"/>
        </w:rPr>
        <w:t>ация</w:t>
      </w:r>
      <w:r w:rsidR="00770193" w:rsidRPr="006A2DF3">
        <w:rPr>
          <w:sz w:val="28"/>
          <w:szCs w:val="28"/>
        </w:rPr>
        <w:t xml:space="preserve"> </w:t>
      </w:r>
      <w:r w:rsidR="00770193">
        <w:rPr>
          <w:sz w:val="28"/>
          <w:szCs w:val="28"/>
        </w:rPr>
        <w:t>«</w:t>
      </w:r>
      <w:r w:rsidR="00770193" w:rsidRPr="006A2DF3">
        <w:rPr>
          <w:sz w:val="28"/>
          <w:szCs w:val="28"/>
        </w:rPr>
        <w:t>План</w:t>
      </w:r>
      <w:r w:rsidR="00770193">
        <w:rPr>
          <w:sz w:val="28"/>
          <w:szCs w:val="28"/>
        </w:rPr>
        <w:t>а</w:t>
      </w:r>
      <w:r w:rsidR="00770193" w:rsidRPr="006A2DF3">
        <w:rPr>
          <w:sz w:val="28"/>
          <w:szCs w:val="28"/>
        </w:rPr>
        <w:t xml:space="preserve"> мероприятий по противодействию коррупции в городе Кузнецке на 2021-2024</w:t>
      </w:r>
      <w:r w:rsidR="00163094">
        <w:rPr>
          <w:sz w:val="28"/>
          <w:szCs w:val="28"/>
        </w:rPr>
        <w:t xml:space="preserve"> </w:t>
      </w:r>
      <w:r w:rsidR="000B1894">
        <w:rPr>
          <w:sz w:val="28"/>
          <w:szCs w:val="28"/>
        </w:rPr>
        <w:t>г</w:t>
      </w:r>
      <w:r w:rsidR="00770193" w:rsidRPr="006A2DF3">
        <w:rPr>
          <w:sz w:val="28"/>
          <w:szCs w:val="28"/>
        </w:rPr>
        <w:t>г.</w:t>
      </w:r>
      <w:r w:rsidR="00770193">
        <w:rPr>
          <w:sz w:val="28"/>
          <w:szCs w:val="28"/>
        </w:rPr>
        <w:t xml:space="preserve">», работали </w:t>
      </w:r>
      <w:r w:rsidR="00770193" w:rsidRPr="006A2DF3">
        <w:rPr>
          <w:sz w:val="28"/>
          <w:szCs w:val="28"/>
        </w:rPr>
        <w:t>Совет по противодействию коррупции при Главе города Кузнецка</w:t>
      </w:r>
      <w:r w:rsidR="00770193">
        <w:rPr>
          <w:sz w:val="28"/>
          <w:szCs w:val="28"/>
        </w:rPr>
        <w:t xml:space="preserve"> и К</w:t>
      </w:r>
      <w:r w:rsidR="00770193" w:rsidRPr="006A2DF3">
        <w:rPr>
          <w:sz w:val="28"/>
          <w:szCs w:val="28"/>
        </w:rPr>
        <w:t xml:space="preserve">омиссия администрации города по соблюдению </w:t>
      </w:r>
      <w:r w:rsidR="00770193" w:rsidRPr="006A2DF3">
        <w:rPr>
          <w:sz w:val="28"/>
          <w:szCs w:val="28"/>
        </w:rPr>
        <w:lastRenderedPageBreak/>
        <w:t xml:space="preserve">требований к служебному поведению муниципальных служащих и урегулированию конфликта интересов. </w:t>
      </w:r>
      <w:r w:rsidR="00770193">
        <w:rPr>
          <w:sz w:val="28"/>
          <w:szCs w:val="28"/>
        </w:rPr>
        <w:t xml:space="preserve">По результатам проверки </w:t>
      </w:r>
      <w:r w:rsidR="00770193" w:rsidRPr="006A2DF3">
        <w:rPr>
          <w:sz w:val="28"/>
          <w:szCs w:val="28"/>
        </w:rPr>
        <w:t xml:space="preserve"> п</w:t>
      </w:r>
      <w:r w:rsidR="00770193" w:rsidRPr="006A2DF3">
        <w:rPr>
          <w:bCs/>
          <w:sz w:val="28"/>
          <w:szCs w:val="28"/>
        </w:rPr>
        <w:t xml:space="preserve">рокуратурой города соблюдения требований законодательства о противодействии коррупции, в том числе при предоставлении муниципальными служащими сведений о доходах, расходах, имуществе и обязательствах имущественного характера </w:t>
      </w:r>
      <w:r w:rsidR="00770193" w:rsidRPr="006A2DF3">
        <w:rPr>
          <w:sz w:val="28"/>
          <w:szCs w:val="28"/>
        </w:rPr>
        <w:t xml:space="preserve">в администрации города Кузнецка </w:t>
      </w:r>
      <w:r w:rsidR="00770193">
        <w:rPr>
          <w:sz w:val="28"/>
          <w:szCs w:val="28"/>
        </w:rPr>
        <w:t xml:space="preserve">были </w:t>
      </w:r>
      <w:r w:rsidR="00770193" w:rsidRPr="006A2DF3">
        <w:rPr>
          <w:sz w:val="28"/>
          <w:szCs w:val="28"/>
        </w:rPr>
        <w:t xml:space="preserve">привлечены к дисциплинарному взысканию в виде замечания 3 человека за предоставление неполных (недостоверных) сведений. </w:t>
      </w:r>
      <w:r w:rsidR="00770193">
        <w:rPr>
          <w:sz w:val="28"/>
          <w:szCs w:val="28"/>
        </w:rPr>
        <w:t xml:space="preserve">Фактов совершения должностными лицами администрации города и подведомственных учреждений преступлений и действий коррупционного характера в отчетном году не выявлено. </w:t>
      </w:r>
    </w:p>
    <w:p w:rsidR="003D74C6" w:rsidRDefault="00770193" w:rsidP="000B1894">
      <w:pPr>
        <w:pStyle w:val="a8"/>
        <w:pBdr>
          <w:top w:val="single" w:sz="4" w:space="3" w:color="FFFFFF"/>
          <w:left w:val="single" w:sz="4" w:space="31" w:color="FFFFFF"/>
          <w:bottom w:val="single" w:sz="4" w:space="31" w:color="FFFFFF"/>
          <w:right w:val="single" w:sz="4" w:space="1" w:color="FFFFFF"/>
        </w:pBdr>
        <w:tabs>
          <w:tab w:val="left" w:pos="993"/>
        </w:tabs>
        <w:ind w:left="-142" w:firstLine="567"/>
        <w:jc w:val="both"/>
        <w:rPr>
          <w:sz w:val="28"/>
          <w:szCs w:val="28"/>
        </w:rPr>
      </w:pPr>
      <w:r>
        <w:rPr>
          <w:sz w:val="28"/>
          <w:szCs w:val="28"/>
        </w:rPr>
        <w:t xml:space="preserve">Большой объем работы в </w:t>
      </w:r>
      <w:r w:rsidRPr="00EE05C9">
        <w:rPr>
          <w:rFonts w:eastAsiaTheme="minorHAnsi"/>
          <w:sz w:val="28"/>
          <w:szCs w:val="28"/>
          <w:lang w:eastAsia="en-US"/>
        </w:rPr>
        <w:t>202</w:t>
      </w:r>
      <w:r>
        <w:rPr>
          <w:rFonts w:eastAsiaTheme="minorHAnsi"/>
          <w:sz w:val="28"/>
          <w:szCs w:val="28"/>
          <w:lang w:eastAsia="en-US"/>
        </w:rPr>
        <w:t xml:space="preserve">3 году был выполнен </w:t>
      </w:r>
      <w:r w:rsidRPr="00770193">
        <w:rPr>
          <w:rFonts w:eastAsiaTheme="minorHAnsi"/>
          <w:b/>
          <w:i/>
          <w:sz w:val="28"/>
          <w:szCs w:val="28"/>
          <w:lang w:eastAsia="en-US"/>
        </w:rPr>
        <w:t>по юридическому обеспечению деятельности администрации</w:t>
      </w:r>
      <w:r>
        <w:rPr>
          <w:rFonts w:eastAsiaTheme="minorHAnsi"/>
          <w:sz w:val="28"/>
          <w:szCs w:val="28"/>
          <w:lang w:eastAsia="en-US"/>
        </w:rPr>
        <w:t>. Так</w:t>
      </w:r>
      <w:r w:rsidR="000B1894">
        <w:rPr>
          <w:rFonts w:eastAsiaTheme="minorHAnsi"/>
          <w:sz w:val="28"/>
          <w:szCs w:val="28"/>
          <w:lang w:eastAsia="en-US"/>
        </w:rPr>
        <w:t>, б</w:t>
      </w:r>
      <w:r>
        <w:rPr>
          <w:rFonts w:eastAsiaTheme="minorHAnsi"/>
          <w:sz w:val="28"/>
          <w:szCs w:val="28"/>
          <w:lang w:eastAsia="en-US"/>
        </w:rPr>
        <w:t xml:space="preserve">ыло </w:t>
      </w:r>
      <w:r w:rsidRPr="00351726">
        <w:rPr>
          <w:rFonts w:eastAsiaTheme="minorHAnsi"/>
          <w:sz w:val="28"/>
          <w:szCs w:val="28"/>
          <w:lang w:eastAsia="en-US"/>
        </w:rPr>
        <w:t>подготовлено 2414 постановлений администрации города Кузнецка, в том числе 216 нормативного характера.</w:t>
      </w:r>
      <w:r>
        <w:rPr>
          <w:rFonts w:eastAsiaTheme="minorHAnsi"/>
          <w:sz w:val="28"/>
          <w:szCs w:val="28"/>
          <w:lang w:eastAsia="en-US"/>
        </w:rPr>
        <w:t xml:space="preserve"> А</w:t>
      </w:r>
      <w:r w:rsidRPr="00EE05C9">
        <w:rPr>
          <w:sz w:val="28"/>
          <w:szCs w:val="28"/>
        </w:rPr>
        <w:t xml:space="preserve">дминистрация города </w:t>
      </w:r>
      <w:r>
        <w:rPr>
          <w:sz w:val="28"/>
          <w:szCs w:val="28"/>
        </w:rPr>
        <w:t xml:space="preserve">в течение года </w:t>
      </w:r>
      <w:r w:rsidRPr="00EE05C9">
        <w:rPr>
          <w:sz w:val="28"/>
          <w:szCs w:val="28"/>
        </w:rPr>
        <w:t>выступала участником судебных процесс</w:t>
      </w:r>
      <w:r>
        <w:rPr>
          <w:sz w:val="28"/>
          <w:szCs w:val="28"/>
        </w:rPr>
        <w:t>ов</w:t>
      </w:r>
      <w:r w:rsidRPr="00EE05C9">
        <w:rPr>
          <w:sz w:val="28"/>
          <w:szCs w:val="28"/>
        </w:rPr>
        <w:t xml:space="preserve"> различных судебных инстанций</w:t>
      </w:r>
      <w:r>
        <w:rPr>
          <w:sz w:val="28"/>
          <w:szCs w:val="28"/>
        </w:rPr>
        <w:t xml:space="preserve"> по рассмотрению 126 исковых заявлений, в том числе по 10 – истцом, по 69 </w:t>
      </w:r>
      <w:r w:rsidR="000B1894">
        <w:rPr>
          <w:sz w:val="28"/>
          <w:szCs w:val="28"/>
        </w:rPr>
        <w:t>–</w:t>
      </w:r>
      <w:r>
        <w:rPr>
          <w:sz w:val="28"/>
          <w:szCs w:val="28"/>
        </w:rPr>
        <w:t xml:space="preserve"> ответчиком. П</w:t>
      </w:r>
      <w:r w:rsidRPr="00EE05C9">
        <w:rPr>
          <w:sz w:val="28"/>
          <w:szCs w:val="28"/>
        </w:rPr>
        <w:t xml:space="preserve">о результатам судебных разбирательств размер имущественных требований к городу Кузнецку в судебном порядке уменьшен </w:t>
      </w:r>
      <w:r>
        <w:rPr>
          <w:sz w:val="28"/>
          <w:szCs w:val="28"/>
        </w:rPr>
        <w:t xml:space="preserve">более чем </w:t>
      </w:r>
      <w:r w:rsidRPr="00EE05C9">
        <w:rPr>
          <w:sz w:val="28"/>
          <w:szCs w:val="28"/>
        </w:rPr>
        <w:t xml:space="preserve">на </w:t>
      </w:r>
      <w:r>
        <w:rPr>
          <w:sz w:val="28"/>
          <w:szCs w:val="28"/>
        </w:rPr>
        <w:t>2,5 млн.</w:t>
      </w:r>
      <w:r w:rsidRPr="00EE05C9">
        <w:rPr>
          <w:sz w:val="28"/>
          <w:szCs w:val="28"/>
        </w:rPr>
        <w:t xml:space="preserve"> рублей</w:t>
      </w:r>
      <w:r>
        <w:rPr>
          <w:sz w:val="28"/>
          <w:szCs w:val="28"/>
        </w:rPr>
        <w:t>.</w:t>
      </w:r>
    </w:p>
    <w:p w:rsidR="005F6070" w:rsidRPr="000B1894" w:rsidRDefault="003D74C6" w:rsidP="000B1894">
      <w:pPr>
        <w:pStyle w:val="a8"/>
        <w:pBdr>
          <w:top w:val="single" w:sz="4" w:space="3" w:color="FFFFFF"/>
          <w:left w:val="single" w:sz="4" w:space="31" w:color="FFFFFF"/>
          <w:bottom w:val="single" w:sz="4" w:space="31" w:color="FFFFFF"/>
          <w:right w:val="single" w:sz="4" w:space="1" w:color="FFFFFF"/>
        </w:pBdr>
        <w:tabs>
          <w:tab w:val="left" w:pos="993"/>
        </w:tabs>
        <w:ind w:left="-142" w:firstLine="567"/>
        <w:jc w:val="both"/>
        <w:rPr>
          <w:sz w:val="28"/>
          <w:szCs w:val="28"/>
        </w:rPr>
      </w:pPr>
      <w:r>
        <w:rPr>
          <w:sz w:val="28"/>
          <w:szCs w:val="28"/>
        </w:rPr>
        <w:t xml:space="preserve">Все возрастающий объем задач в отчетном году решался по линии </w:t>
      </w:r>
      <w:proofErr w:type="spellStart"/>
      <w:r w:rsidRPr="003D74C6">
        <w:rPr>
          <w:b/>
          <w:i/>
          <w:sz w:val="28"/>
          <w:szCs w:val="28"/>
        </w:rPr>
        <w:t>цифровизации</w:t>
      </w:r>
      <w:proofErr w:type="spellEnd"/>
      <w:r w:rsidRPr="003D74C6">
        <w:rPr>
          <w:b/>
          <w:i/>
          <w:sz w:val="28"/>
          <w:szCs w:val="28"/>
        </w:rPr>
        <w:t xml:space="preserve"> </w:t>
      </w:r>
      <w:r>
        <w:rPr>
          <w:sz w:val="28"/>
          <w:szCs w:val="28"/>
        </w:rPr>
        <w:t>деятельности администрации и подв</w:t>
      </w:r>
      <w:r w:rsidR="000B1894">
        <w:rPr>
          <w:sz w:val="28"/>
          <w:szCs w:val="28"/>
        </w:rPr>
        <w:t>едомственных учреждений города.</w:t>
      </w:r>
      <w:r w:rsidRPr="000B1894">
        <w:rPr>
          <w:sz w:val="28"/>
          <w:szCs w:val="28"/>
        </w:rPr>
        <w:t xml:space="preserve"> Так, система электронного документа оборота администрации полностью переведена на </w:t>
      </w:r>
      <w:proofErr w:type="gramStart"/>
      <w:r w:rsidRPr="000B1894">
        <w:rPr>
          <w:sz w:val="28"/>
          <w:szCs w:val="28"/>
        </w:rPr>
        <w:t>отечественное</w:t>
      </w:r>
      <w:proofErr w:type="gramEnd"/>
      <w:r w:rsidRPr="000B1894">
        <w:rPr>
          <w:sz w:val="28"/>
          <w:szCs w:val="28"/>
        </w:rPr>
        <w:t xml:space="preserve"> ПО «СЭД».</w:t>
      </w:r>
      <w:r w:rsidR="000B1894">
        <w:rPr>
          <w:sz w:val="28"/>
          <w:szCs w:val="28"/>
        </w:rPr>
        <w:t xml:space="preserve"> </w:t>
      </w:r>
      <w:proofErr w:type="gramStart"/>
      <w:r w:rsidR="000B1894">
        <w:rPr>
          <w:sz w:val="28"/>
          <w:szCs w:val="28"/>
        </w:rPr>
        <w:t>На конец</w:t>
      </w:r>
      <w:proofErr w:type="gramEnd"/>
      <w:r w:rsidR="000B1894">
        <w:rPr>
          <w:sz w:val="28"/>
          <w:szCs w:val="28"/>
        </w:rPr>
        <w:t xml:space="preserve"> 2023 года </w:t>
      </w:r>
      <w:r w:rsidRPr="000B1894">
        <w:rPr>
          <w:sz w:val="28"/>
          <w:szCs w:val="28"/>
        </w:rPr>
        <w:t xml:space="preserve">на данной платформе зарегистрировано 95% учреждений. </w:t>
      </w:r>
      <w:r w:rsidR="005F6070" w:rsidRPr="000B1894">
        <w:rPr>
          <w:sz w:val="28"/>
          <w:szCs w:val="28"/>
        </w:rPr>
        <w:t xml:space="preserve">Сервис электронной почты домена </w:t>
      </w:r>
      <w:proofErr w:type="spellStart"/>
      <w:r w:rsidR="005F6070" w:rsidRPr="000B1894">
        <w:rPr>
          <w:sz w:val="28"/>
          <w:szCs w:val="28"/>
          <w:lang w:val="en-US"/>
        </w:rPr>
        <w:t>gorodkuzneck</w:t>
      </w:r>
      <w:proofErr w:type="spellEnd"/>
      <w:r w:rsidR="005F6070" w:rsidRPr="000B1894">
        <w:rPr>
          <w:sz w:val="28"/>
          <w:szCs w:val="28"/>
        </w:rPr>
        <w:t>.</w:t>
      </w:r>
      <w:r w:rsidR="005F6070" w:rsidRPr="000B1894">
        <w:rPr>
          <w:sz w:val="28"/>
          <w:szCs w:val="28"/>
          <w:lang w:val="en-US"/>
        </w:rPr>
        <w:t>ru</w:t>
      </w:r>
      <w:r w:rsidR="000B1894">
        <w:rPr>
          <w:sz w:val="28"/>
          <w:szCs w:val="28"/>
        </w:rPr>
        <w:t xml:space="preserve"> </w:t>
      </w:r>
      <w:r w:rsidR="005F6070" w:rsidRPr="000B1894">
        <w:rPr>
          <w:sz w:val="28"/>
          <w:szCs w:val="28"/>
        </w:rPr>
        <w:t xml:space="preserve">перенесен на инфраструктуру АРМ ГС </w:t>
      </w:r>
      <w:proofErr w:type="spellStart"/>
      <w:r w:rsidR="005F6070" w:rsidRPr="000B1894">
        <w:rPr>
          <w:sz w:val="28"/>
          <w:szCs w:val="28"/>
        </w:rPr>
        <w:t>Миц</w:t>
      </w:r>
      <w:r w:rsidRPr="000B1894">
        <w:rPr>
          <w:sz w:val="28"/>
          <w:szCs w:val="28"/>
        </w:rPr>
        <w:t>и</w:t>
      </w:r>
      <w:r w:rsidR="005F6070" w:rsidRPr="000B1894">
        <w:rPr>
          <w:sz w:val="28"/>
          <w:szCs w:val="28"/>
        </w:rPr>
        <w:t>фр</w:t>
      </w:r>
      <w:r w:rsidRPr="000B1894">
        <w:rPr>
          <w:sz w:val="28"/>
          <w:szCs w:val="28"/>
        </w:rPr>
        <w:t>ы</w:t>
      </w:r>
      <w:proofErr w:type="spellEnd"/>
      <w:r w:rsidR="005F6070" w:rsidRPr="000B1894">
        <w:rPr>
          <w:sz w:val="28"/>
          <w:szCs w:val="28"/>
        </w:rPr>
        <w:t xml:space="preserve"> РФ.</w:t>
      </w:r>
    </w:p>
    <w:p w:rsidR="00E9625D" w:rsidRDefault="00163094" w:rsidP="00E9625D">
      <w:pPr>
        <w:pStyle w:val="a8"/>
        <w:pBdr>
          <w:top w:val="single" w:sz="4" w:space="3" w:color="FFFFFF"/>
          <w:left w:val="single" w:sz="4" w:space="31" w:color="FFFFFF"/>
          <w:bottom w:val="single" w:sz="4" w:space="31" w:color="FFFFFF"/>
          <w:right w:val="single" w:sz="4" w:space="1" w:color="FFFFFF"/>
        </w:pBdr>
        <w:tabs>
          <w:tab w:val="left" w:pos="993"/>
        </w:tabs>
        <w:ind w:left="-142" w:firstLine="567"/>
        <w:jc w:val="both"/>
        <w:rPr>
          <w:sz w:val="28"/>
          <w:szCs w:val="28"/>
        </w:rPr>
      </w:pPr>
      <w:r>
        <w:rPr>
          <w:sz w:val="28"/>
          <w:szCs w:val="28"/>
        </w:rPr>
        <w:t xml:space="preserve">Уважаемые депутаты! Успешное решение стоящих перед страной в целом, и перед нашим городом непростых задач возможно только на основе </w:t>
      </w:r>
      <w:r w:rsidRPr="00080E58">
        <w:rPr>
          <w:b/>
          <w:i/>
          <w:sz w:val="28"/>
          <w:szCs w:val="28"/>
        </w:rPr>
        <w:t xml:space="preserve">консолидации усилий всех граждан, всех </w:t>
      </w:r>
      <w:proofErr w:type="spellStart"/>
      <w:r w:rsidRPr="00080E58">
        <w:rPr>
          <w:b/>
          <w:i/>
          <w:sz w:val="28"/>
          <w:szCs w:val="28"/>
        </w:rPr>
        <w:t>кузнечан</w:t>
      </w:r>
      <w:proofErr w:type="spellEnd"/>
      <w:r>
        <w:rPr>
          <w:sz w:val="28"/>
          <w:szCs w:val="28"/>
        </w:rPr>
        <w:t xml:space="preserve">. В этой связи большое значение приобретают вопросы взаимодействия с различными общественными объединениями. </w:t>
      </w:r>
      <w:proofErr w:type="gramStart"/>
      <w:r>
        <w:rPr>
          <w:sz w:val="28"/>
          <w:szCs w:val="28"/>
        </w:rPr>
        <w:t>Таких</w:t>
      </w:r>
      <w:proofErr w:type="gramEnd"/>
      <w:r>
        <w:rPr>
          <w:sz w:val="28"/>
          <w:szCs w:val="28"/>
        </w:rPr>
        <w:t xml:space="preserve"> в нашем городе немало. Это и «Экологический совет», ветеранские, </w:t>
      </w:r>
      <w:r w:rsidR="00080E58">
        <w:rPr>
          <w:sz w:val="28"/>
          <w:szCs w:val="28"/>
        </w:rPr>
        <w:t xml:space="preserve">студенческие </w:t>
      </w:r>
      <w:r>
        <w:rPr>
          <w:sz w:val="28"/>
          <w:szCs w:val="28"/>
        </w:rPr>
        <w:t xml:space="preserve">и волонтерские объединения и группы, некоммерческие организации. Это и воссоздающиеся на новой основе </w:t>
      </w:r>
      <w:r w:rsidR="00080E58">
        <w:rPr>
          <w:sz w:val="28"/>
          <w:szCs w:val="28"/>
        </w:rPr>
        <w:t>местные подразделения общероссийских</w:t>
      </w:r>
      <w:r w:rsidR="000B1894">
        <w:rPr>
          <w:sz w:val="28"/>
          <w:szCs w:val="28"/>
        </w:rPr>
        <w:t xml:space="preserve"> детских и юношеских движений. </w:t>
      </w:r>
      <w:r w:rsidR="00080E58">
        <w:rPr>
          <w:sz w:val="28"/>
          <w:szCs w:val="28"/>
        </w:rPr>
        <w:t xml:space="preserve">Все это – большая, все нарастающая сила с огромным потенциалом. Например, по состоянию </w:t>
      </w:r>
      <w:proofErr w:type="gramStart"/>
      <w:r w:rsidR="00080E58">
        <w:rPr>
          <w:sz w:val="28"/>
          <w:szCs w:val="28"/>
        </w:rPr>
        <w:t>на кон</w:t>
      </w:r>
      <w:r w:rsidR="000B1894">
        <w:rPr>
          <w:sz w:val="28"/>
          <w:szCs w:val="28"/>
        </w:rPr>
        <w:t>ец</w:t>
      </w:r>
      <w:proofErr w:type="gramEnd"/>
      <w:r w:rsidR="00080E58">
        <w:rPr>
          <w:sz w:val="28"/>
          <w:szCs w:val="28"/>
        </w:rPr>
        <w:t xml:space="preserve"> 2023 года в Кузнецке было </w:t>
      </w:r>
      <w:r w:rsidR="0058087C" w:rsidRPr="0058087C">
        <w:rPr>
          <w:sz w:val="28"/>
          <w:szCs w:val="28"/>
        </w:rPr>
        <w:t>зарегистрировано 13135 волонтеров</w:t>
      </w:r>
      <w:r w:rsidR="00080E58">
        <w:rPr>
          <w:sz w:val="28"/>
          <w:szCs w:val="28"/>
        </w:rPr>
        <w:t xml:space="preserve"> – </w:t>
      </w:r>
      <w:r w:rsidR="000050BD">
        <w:rPr>
          <w:sz w:val="28"/>
          <w:szCs w:val="28"/>
        </w:rPr>
        <w:t xml:space="preserve">это </w:t>
      </w:r>
      <w:r w:rsidR="00080E58">
        <w:rPr>
          <w:sz w:val="28"/>
          <w:szCs w:val="28"/>
        </w:rPr>
        <w:t xml:space="preserve">более </w:t>
      </w:r>
      <w:r w:rsidR="0058087C" w:rsidRPr="0058087C">
        <w:rPr>
          <w:sz w:val="28"/>
          <w:szCs w:val="28"/>
        </w:rPr>
        <w:t>17 % численности населения города.</w:t>
      </w:r>
      <w:r w:rsidR="00080E58">
        <w:rPr>
          <w:sz w:val="28"/>
          <w:szCs w:val="28"/>
        </w:rPr>
        <w:t xml:space="preserve"> И если энергию этой массы направить на благие дела, общественно полезный результат, несомненно, будет. </w:t>
      </w:r>
    </w:p>
    <w:p w:rsidR="00E9625D" w:rsidRDefault="00080E58" w:rsidP="00E9625D">
      <w:pPr>
        <w:pStyle w:val="a8"/>
        <w:pBdr>
          <w:top w:val="single" w:sz="4" w:space="3" w:color="FFFFFF"/>
          <w:left w:val="single" w:sz="4" w:space="31" w:color="FFFFFF"/>
          <w:bottom w:val="single" w:sz="4" w:space="31" w:color="FFFFFF"/>
          <w:right w:val="single" w:sz="4" w:space="1" w:color="FFFFFF"/>
        </w:pBdr>
        <w:tabs>
          <w:tab w:val="left" w:pos="993"/>
        </w:tabs>
        <w:ind w:left="-142" w:firstLine="567"/>
        <w:jc w:val="both"/>
        <w:rPr>
          <w:sz w:val="28"/>
          <w:szCs w:val="28"/>
        </w:rPr>
      </w:pPr>
      <w:r>
        <w:rPr>
          <w:sz w:val="28"/>
          <w:szCs w:val="28"/>
        </w:rPr>
        <w:t xml:space="preserve">Наиболее рельефной темой приложения общественных усилий последних двух лет стала тема помощи Специальной военной операции. Об этом можно в деталях рассказывать долго, потому что в данной деятельности приняли участие тысячи жителей города – от мала до </w:t>
      </w:r>
      <w:proofErr w:type="gramStart"/>
      <w:r>
        <w:rPr>
          <w:sz w:val="28"/>
          <w:szCs w:val="28"/>
        </w:rPr>
        <w:t>велика</w:t>
      </w:r>
      <w:proofErr w:type="gramEnd"/>
      <w:r>
        <w:rPr>
          <w:sz w:val="28"/>
          <w:szCs w:val="28"/>
        </w:rPr>
        <w:t xml:space="preserve">, большинство трудовых коллективов, учебных заведений. Наша «малая фронту </w:t>
      </w:r>
      <w:proofErr w:type="gramStart"/>
      <w:r>
        <w:rPr>
          <w:sz w:val="28"/>
          <w:szCs w:val="28"/>
        </w:rPr>
        <w:t>подмога</w:t>
      </w:r>
      <w:proofErr w:type="gramEnd"/>
      <w:r>
        <w:rPr>
          <w:sz w:val="28"/>
          <w:szCs w:val="28"/>
        </w:rPr>
        <w:t>» всегда получала от бойцов на фронте позитивный</w:t>
      </w:r>
      <w:r w:rsidR="000050BD">
        <w:rPr>
          <w:sz w:val="28"/>
          <w:szCs w:val="28"/>
        </w:rPr>
        <w:t xml:space="preserve"> отклик. Важно продолжать эту работу и дальше, до Победы. </w:t>
      </w:r>
    </w:p>
    <w:p w:rsidR="00E9625D" w:rsidRDefault="000050BD" w:rsidP="00E9625D">
      <w:pPr>
        <w:pStyle w:val="a8"/>
        <w:pBdr>
          <w:top w:val="single" w:sz="4" w:space="3" w:color="FFFFFF"/>
          <w:left w:val="single" w:sz="4" w:space="31" w:color="FFFFFF"/>
          <w:bottom w:val="single" w:sz="4" w:space="31" w:color="FFFFFF"/>
          <w:right w:val="single" w:sz="4" w:space="1" w:color="FFFFFF"/>
        </w:pBdr>
        <w:tabs>
          <w:tab w:val="left" w:pos="993"/>
        </w:tabs>
        <w:ind w:left="-142" w:firstLine="567"/>
        <w:jc w:val="both"/>
        <w:rPr>
          <w:sz w:val="28"/>
          <w:szCs w:val="28"/>
        </w:rPr>
      </w:pPr>
      <w:r>
        <w:rPr>
          <w:sz w:val="28"/>
          <w:szCs w:val="28"/>
        </w:rPr>
        <w:lastRenderedPageBreak/>
        <w:t>Отдельным направлением нашей гуманитарной деятельности стало взаимодействие с нашим новым городом-побратимом Токмак Запорожской области. Соответствующее соглашение было подписано летом минувшего года. За короткий период поддержания побратимских связей кузнечане провели уже целый ряд благотворительных акций, направленных на поддержку жителей этого города, живущего в непростых прифронтовых условиях.</w:t>
      </w:r>
    </w:p>
    <w:p w:rsidR="00E9625D" w:rsidRDefault="000050BD" w:rsidP="00E9625D">
      <w:pPr>
        <w:pStyle w:val="a8"/>
        <w:pBdr>
          <w:top w:val="single" w:sz="4" w:space="3" w:color="FFFFFF"/>
          <w:left w:val="single" w:sz="4" w:space="31" w:color="FFFFFF"/>
          <w:bottom w:val="single" w:sz="4" w:space="31" w:color="FFFFFF"/>
          <w:right w:val="single" w:sz="4" w:space="1" w:color="FFFFFF"/>
        </w:pBdr>
        <w:tabs>
          <w:tab w:val="left" w:pos="993"/>
        </w:tabs>
        <w:ind w:left="-142" w:firstLine="567"/>
        <w:jc w:val="both"/>
        <w:rPr>
          <w:sz w:val="28"/>
          <w:szCs w:val="28"/>
        </w:rPr>
      </w:pPr>
      <w:r>
        <w:rPr>
          <w:sz w:val="28"/>
          <w:szCs w:val="28"/>
        </w:rPr>
        <w:t>Важной задачей, котор</w:t>
      </w:r>
      <w:r w:rsidR="00126246">
        <w:rPr>
          <w:sz w:val="28"/>
          <w:szCs w:val="28"/>
        </w:rPr>
        <w:t>ую</w:t>
      </w:r>
      <w:r>
        <w:rPr>
          <w:sz w:val="28"/>
          <w:szCs w:val="28"/>
        </w:rPr>
        <w:t xml:space="preserve"> традиционно решают о</w:t>
      </w:r>
      <w:r w:rsidR="0058087C" w:rsidRPr="0058087C">
        <w:rPr>
          <w:rFonts w:eastAsia="Calibri"/>
          <w:sz w:val="28"/>
          <w:szCs w:val="28"/>
          <w:lang w:eastAsia="en-US"/>
        </w:rPr>
        <w:t>тряды волонтеров учебных учреждений города</w:t>
      </w:r>
      <w:r>
        <w:rPr>
          <w:rFonts w:eastAsia="Calibri"/>
          <w:sz w:val="28"/>
          <w:szCs w:val="28"/>
          <w:lang w:eastAsia="en-US"/>
        </w:rPr>
        <w:t xml:space="preserve"> под эгидой «Экологического совета»</w:t>
      </w:r>
      <w:r w:rsidR="00126246">
        <w:rPr>
          <w:rFonts w:eastAsia="Calibri"/>
          <w:sz w:val="28"/>
          <w:szCs w:val="28"/>
          <w:lang w:eastAsia="en-US"/>
        </w:rPr>
        <w:t xml:space="preserve"> –</w:t>
      </w:r>
      <w:r>
        <w:rPr>
          <w:rFonts w:eastAsia="Calibri"/>
          <w:sz w:val="28"/>
          <w:szCs w:val="28"/>
          <w:lang w:eastAsia="en-US"/>
        </w:rPr>
        <w:t xml:space="preserve"> ре</w:t>
      </w:r>
      <w:r w:rsidR="0058087C" w:rsidRPr="0058087C">
        <w:rPr>
          <w:rFonts w:eastAsia="Calibri"/>
          <w:sz w:val="28"/>
          <w:szCs w:val="28"/>
          <w:lang w:eastAsia="en-US"/>
        </w:rPr>
        <w:t>ализаци</w:t>
      </w:r>
      <w:r>
        <w:rPr>
          <w:rFonts w:eastAsia="Calibri"/>
          <w:sz w:val="28"/>
          <w:szCs w:val="28"/>
          <w:lang w:eastAsia="en-US"/>
        </w:rPr>
        <w:t>я</w:t>
      </w:r>
      <w:r w:rsidR="0058087C" w:rsidRPr="0058087C">
        <w:rPr>
          <w:rFonts w:eastAsia="Calibri"/>
          <w:sz w:val="28"/>
          <w:szCs w:val="28"/>
          <w:lang w:eastAsia="en-US"/>
        </w:rPr>
        <w:t xml:space="preserve"> проектов благоустройств</w:t>
      </w:r>
      <w:r>
        <w:rPr>
          <w:rFonts w:eastAsia="Calibri"/>
          <w:sz w:val="28"/>
          <w:szCs w:val="28"/>
          <w:lang w:eastAsia="en-US"/>
        </w:rPr>
        <w:t>а</w:t>
      </w:r>
      <w:r w:rsidR="0058087C" w:rsidRPr="0058087C">
        <w:rPr>
          <w:rFonts w:eastAsia="Calibri"/>
          <w:sz w:val="28"/>
          <w:szCs w:val="28"/>
          <w:lang w:eastAsia="en-US"/>
        </w:rPr>
        <w:t xml:space="preserve">, </w:t>
      </w:r>
      <w:r>
        <w:rPr>
          <w:rFonts w:eastAsia="Calibri"/>
          <w:sz w:val="28"/>
          <w:szCs w:val="28"/>
          <w:lang w:eastAsia="en-US"/>
        </w:rPr>
        <w:t xml:space="preserve">участие в таких </w:t>
      </w:r>
      <w:r w:rsidR="0058087C" w:rsidRPr="0058087C">
        <w:rPr>
          <w:rFonts w:eastAsia="Calibri"/>
          <w:sz w:val="28"/>
          <w:szCs w:val="28"/>
          <w:lang w:eastAsia="en-US"/>
        </w:rPr>
        <w:t>мероприятия</w:t>
      </w:r>
      <w:r>
        <w:rPr>
          <w:rFonts w:eastAsia="Calibri"/>
          <w:sz w:val="28"/>
          <w:szCs w:val="28"/>
          <w:lang w:eastAsia="en-US"/>
        </w:rPr>
        <w:t>х, как</w:t>
      </w:r>
      <w:r w:rsidR="0058087C" w:rsidRPr="0058087C">
        <w:rPr>
          <w:rFonts w:eastAsia="Calibri"/>
          <w:sz w:val="28"/>
          <w:szCs w:val="28"/>
          <w:lang w:eastAsia="en-US"/>
        </w:rPr>
        <w:t xml:space="preserve"> «Зеленая весна в городе Кузнецке», «Экологический велопробег», восстановление родников города Кузнецка, посадка цветов и саженцев деревьев в </w:t>
      </w:r>
      <w:r>
        <w:rPr>
          <w:rFonts w:eastAsia="Calibri"/>
          <w:sz w:val="28"/>
          <w:szCs w:val="28"/>
          <w:lang w:eastAsia="en-US"/>
        </w:rPr>
        <w:t xml:space="preserve">будущем парке «Кузнецкий рубеж», </w:t>
      </w:r>
      <w:r w:rsidR="0058087C" w:rsidRPr="0058087C">
        <w:rPr>
          <w:rFonts w:eastAsia="Calibri"/>
          <w:sz w:val="28"/>
          <w:szCs w:val="28"/>
          <w:lang w:eastAsia="en-US"/>
        </w:rPr>
        <w:t>скверах</w:t>
      </w:r>
      <w:r>
        <w:rPr>
          <w:rFonts w:eastAsia="Calibri"/>
          <w:sz w:val="28"/>
          <w:szCs w:val="28"/>
          <w:lang w:eastAsia="en-US"/>
        </w:rPr>
        <w:t xml:space="preserve"> города</w:t>
      </w:r>
      <w:r w:rsidR="0058087C" w:rsidRPr="0058087C">
        <w:rPr>
          <w:rFonts w:eastAsia="Calibri"/>
          <w:sz w:val="28"/>
          <w:szCs w:val="28"/>
          <w:lang w:eastAsia="en-US"/>
        </w:rPr>
        <w:t xml:space="preserve">, чистка русла реки </w:t>
      </w:r>
      <w:proofErr w:type="spellStart"/>
      <w:r w:rsidR="0058087C" w:rsidRPr="0058087C">
        <w:rPr>
          <w:rFonts w:eastAsia="Calibri"/>
          <w:sz w:val="28"/>
          <w:szCs w:val="28"/>
          <w:lang w:eastAsia="en-US"/>
        </w:rPr>
        <w:t>Труев</w:t>
      </w:r>
      <w:proofErr w:type="spellEnd"/>
      <w:r w:rsidR="0058087C" w:rsidRPr="0058087C">
        <w:rPr>
          <w:rFonts w:eastAsia="Calibri"/>
          <w:sz w:val="28"/>
          <w:szCs w:val="28"/>
          <w:lang w:eastAsia="en-US"/>
        </w:rPr>
        <w:t xml:space="preserve">. С 2022 года волонтеры принимают активное участие в </w:t>
      </w:r>
      <w:r>
        <w:rPr>
          <w:rFonts w:eastAsia="Calibri"/>
          <w:sz w:val="28"/>
          <w:szCs w:val="28"/>
          <w:lang w:eastAsia="en-US"/>
        </w:rPr>
        <w:t xml:space="preserve">организации </w:t>
      </w:r>
      <w:r w:rsidR="0058087C" w:rsidRPr="0058087C">
        <w:rPr>
          <w:rFonts w:eastAsia="Calibri"/>
          <w:sz w:val="28"/>
          <w:szCs w:val="28"/>
          <w:lang w:eastAsia="en-US"/>
        </w:rPr>
        <w:t>онлайн-голосования за объекты благоустройства в</w:t>
      </w:r>
      <w:r w:rsidR="0058087C" w:rsidRPr="0058087C">
        <w:rPr>
          <w:sz w:val="28"/>
          <w:szCs w:val="28"/>
        </w:rPr>
        <w:t xml:space="preserve"> рамках Федерального проекта «Формирование комфортной городской среды» Национального проекта «Жилье и городская среда».</w:t>
      </w:r>
    </w:p>
    <w:p w:rsidR="00E9625D" w:rsidRDefault="000050BD" w:rsidP="00E9625D">
      <w:pPr>
        <w:pStyle w:val="a8"/>
        <w:pBdr>
          <w:top w:val="single" w:sz="4" w:space="3" w:color="FFFFFF"/>
          <w:left w:val="single" w:sz="4" w:space="31" w:color="FFFFFF"/>
          <w:bottom w:val="single" w:sz="4" w:space="31" w:color="FFFFFF"/>
          <w:right w:val="single" w:sz="4" w:space="1" w:color="FFFFFF"/>
        </w:pBdr>
        <w:tabs>
          <w:tab w:val="left" w:pos="993"/>
        </w:tabs>
        <w:ind w:left="-142" w:firstLine="567"/>
        <w:jc w:val="both"/>
        <w:rPr>
          <w:sz w:val="28"/>
          <w:szCs w:val="28"/>
        </w:rPr>
      </w:pPr>
      <w:r>
        <w:rPr>
          <w:rFonts w:eastAsia="Calibri"/>
          <w:sz w:val="28"/>
          <w:szCs w:val="28"/>
          <w:lang w:eastAsia="en-US"/>
        </w:rPr>
        <w:t>В целом стоит отметить, что м</w:t>
      </w:r>
      <w:r w:rsidR="0058087C" w:rsidRPr="0058087C">
        <w:rPr>
          <w:rFonts w:eastAsia="Calibri"/>
          <w:sz w:val="28"/>
          <w:szCs w:val="28"/>
          <w:lang w:eastAsia="en-US"/>
        </w:rPr>
        <w:t xml:space="preserve">олодежь города </w:t>
      </w:r>
      <w:r>
        <w:rPr>
          <w:rFonts w:eastAsia="Calibri"/>
          <w:sz w:val="28"/>
          <w:szCs w:val="28"/>
          <w:lang w:eastAsia="en-US"/>
        </w:rPr>
        <w:t xml:space="preserve">все более </w:t>
      </w:r>
      <w:r w:rsidR="0058087C" w:rsidRPr="0058087C">
        <w:rPr>
          <w:rFonts w:eastAsia="Calibri"/>
          <w:sz w:val="28"/>
          <w:szCs w:val="28"/>
          <w:lang w:eastAsia="en-US"/>
        </w:rPr>
        <w:t>активно участв</w:t>
      </w:r>
      <w:r>
        <w:rPr>
          <w:rFonts w:eastAsia="Calibri"/>
          <w:sz w:val="28"/>
          <w:szCs w:val="28"/>
          <w:lang w:eastAsia="en-US"/>
        </w:rPr>
        <w:t>ует</w:t>
      </w:r>
      <w:r w:rsidR="0058087C" w:rsidRPr="0058087C">
        <w:rPr>
          <w:rFonts w:eastAsia="Calibri"/>
          <w:sz w:val="28"/>
          <w:szCs w:val="28"/>
          <w:lang w:eastAsia="en-US"/>
        </w:rPr>
        <w:t xml:space="preserve"> в различных конкурсах, форумах и акциях различного формата, таких как «Большая перемена», </w:t>
      </w:r>
      <w:proofErr w:type="spellStart"/>
      <w:r w:rsidR="0058087C" w:rsidRPr="0058087C">
        <w:rPr>
          <w:rFonts w:eastAsia="Calibri"/>
          <w:sz w:val="28"/>
          <w:szCs w:val="28"/>
          <w:lang w:val="en-US" w:eastAsia="en-US"/>
        </w:rPr>
        <w:t>WorldSkills</w:t>
      </w:r>
      <w:proofErr w:type="spellEnd"/>
      <w:r w:rsidR="0058087C" w:rsidRPr="0058087C">
        <w:rPr>
          <w:rFonts w:eastAsia="Calibri"/>
          <w:sz w:val="28"/>
          <w:szCs w:val="28"/>
          <w:lang w:eastAsia="en-US"/>
        </w:rPr>
        <w:t>, патриотические акции «Бессмертный полк»</w:t>
      </w:r>
      <w:r w:rsidR="0058087C" w:rsidRPr="0058087C">
        <w:rPr>
          <w:sz w:val="28"/>
          <w:szCs w:val="28"/>
        </w:rPr>
        <w:t>, «Свеча памяти», «Георгиевская ленточка», «Поздравь ветерана», «Память поколений», «Красная гвоздика».</w:t>
      </w:r>
    </w:p>
    <w:p w:rsidR="00E9625D" w:rsidRDefault="000050BD" w:rsidP="00E9625D">
      <w:pPr>
        <w:pStyle w:val="a8"/>
        <w:pBdr>
          <w:top w:val="single" w:sz="4" w:space="3" w:color="FFFFFF"/>
          <w:left w:val="single" w:sz="4" w:space="31" w:color="FFFFFF"/>
          <w:bottom w:val="single" w:sz="4" w:space="31" w:color="FFFFFF"/>
          <w:right w:val="single" w:sz="4" w:space="1" w:color="FFFFFF"/>
        </w:pBdr>
        <w:tabs>
          <w:tab w:val="left" w:pos="993"/>
        </w:tabs>
        <w:ind w:left="-142" w:firstLine="567"/>
        <w:jc w:val="both"/>
        <w:rPr>
          <w:rFonts w:eastAsia="Calibri"/>
          <w:sz w:val="28"/>
          <w:szCs w:val="28"/>
          <w:lang w:eastAsia="en-US"/>
        </w:rPr>
      </w:pPr>
      <w:r>
        <w:rPr>
          <w:rFonts w:eastAsia="Calibri"/>
          <w:sz w:val="28"/>
          <w:szCs w:val="28"/>
          <w:lang w:eastAsia="en-US"/>
        </w:rPr>
        <w:t xml:space="preserve">Еще раз отмечу, что у молодежи, социально активной части населения города огромный потенциал, который может и должен </w:t>
      </w:r>
      <w:r w:rsidR="00314FB7">
        <w:rPr>
          <w:rFonts w:eastAsia="Calibri"/>
          <w:sz w:val="28"/>
          <w:szCs w:val="28"/>
          <w:lang w:eastAsia="en-US"/>
        </w:rPr>
        <w:t>быть реализован на благо развития нашего города, нашей Родины</w:t>
      </w:r>
      <w:r>
        <w:rPr>
          <w:rFonts w:eastAsia="Calibri"/>
          <w:sz w:val="28"/>
          <w:szCs w:val="28"/>
          <w:lang w:eastAsia="en-US"/>
        </w:rPr>
        <w:t xml:space="preserve">. </w:t>
      </w:r>
      <w:r w:rsidR="00314FB7">
        <w:rPr>
          <w:rFonts w:eastAsia="Calibri"/>
          <w:sz w:val="28"/>
          <w:szCs w:val="28"/>
          <w:lang w:eastAsia="en-US"/>
        </w:rPr>
        <w:t xml:space="preserve">И таких нас – патриотичных, отзывчивых, позитивных, неравнодушных </w:t>
      </w:r>
      <w:r w:rsidR="00126246">
        <w:rPr>
          <w:rFonts w:eastAsia="Calibri"/>
          <w:sz w:val="28"/>
          <w:szCs w:val="28"/>
          <w:lang w:eastAsia="en-US"/>
        </w:rPr>
        <w:t>–</w:t>
      </w:r>
      <w:r w:rsidR="00314FB7">
        <w:rPr>
          <w:rFonts w:eastAsia="Calibri"/>
          <w:sz w:val="28"/>
          <w:szCs w:val="28"/>
          <w:lang w:eastAsia="en-US"/>
        </w:rPr>
        <w:t xml:space="preserve"> </w:t>
      </w:r>
      <w:r>
        <w:rPr>
          <w:rFonts w:eastAsia="Calibri"/>
          <w:sz w:val="28"/>
          <w:szCs w:val="28"/>
          <w:lang w:eastAsia="en-US"/>
        </w:rPr>
        <w:t xml:space="preserve">должно становиться </w:t>
      </w:r>
      <w:r w:rsidR="00126246">
        <w:rPr>
          <w:rFonts w:eastAsia="Calibri"/>
          <w:sz w:val="28"/>
          <w:szCs w:val="28"/>
          <w:lang w:eastAsia="en-US"/>
        </w:rPr>
        <w:t>больше.</w:t>
      </w:r>
    </w:p>
    <w:p w:rsidR="00E9625D" w:rsidRDefault="00397D85" w:rsidP="00E9625D">
      <w:pPr>
        <w:pStyle w:val="a8"/>
        <w:pBdr>
          <w:top w:val="single" w:sz="4" w:space="3" w:color="FFFFFF"/>
          <w:left w:val="single" w:sz="4" w:space="31" w:color="FFFFFF"/>
          <w:bottom w:val="single" w:sz="4" w:space="31" w:color="FFFFFF"/>
          <w:right w:val="single" w:sz="4" w:space="1" w:color="FFFFFF"/>
        </w:pBdr>
        <w:tabs>
          <w:tab w:val="left" w:pos="993"/>
        </w:tabs>
        <w:ind w:left="-142" w:firstLine="567"/>
        <w:jc w:val="both"/>
        <w:rPr>
          <w:b/>
          <w:i/>
          <w:sz w:val="28"/>
          <w:szCs w:val="28"/>
        </w:rPr>
      </w:pPr>
      <w:r w:rsidRPr="00D53A1B">
        <w:rPr>
          <w:sz w:val="28"/>
          <w:szCs w:val="28"/>
        </w:rPr>
        <w:t xml:space="preserve"> </w:t>
      </w:r>
      <w:r w:rsidR="002A4F50" w:rsidRPr="00D53A1B">
        <w:rPr>
          <w:sz w:val="28"/>
          <w:szCs w:val="28"/>
        </w:rPr>
        <w:t xml:space="preserve">Уважаемые депутаты! </w:t>
      </w:r>
      <w:r w:rsidR="00314FB7">
        <w:rPr>
          <w:sz w:val="28"/>
          <w:szCs w:val="28"/>
        </w:rPr>
        <w:t>Я озвучил итоги работы администрации города в 2023 году. Как видно из доклада, есть и несомненные успехи, есть и недостатки, поле для критики. Мы работаем в реальных условиях – экономических, социальных, правовых, финансовых, в условиях нарастания сложности и многообразия задач. И справляться со всем этим, поверьте, непросто. Тем не менее, при всех сложностях, на региональном уровне город имеет репутацию устойчивой, надежной экономической, социально-политической единицы, имеет авторитет, кредит доверия и, что важно</w:t>
      </w:r>
      <w:r w:rsidR="00126246">
        <w:rPr>
          <w:sz w:val="28"/>
          <w:szCs w:val="28"/>
        </w:rPr>
        <w:t>, видение перспектив развития.</w:t>
      </w:r>
      <w:r w:rsidR="00314FB7">
        <w:rPr>
          <w:sz w:val="28"/>
          <w:szCs w:val="28"/>
        </w:rPr>
        <w:t xml:space="preserve"> Текущий 2024 год в этой связи должен стать одним из этапов движения Кузнецка вперед, в ходе которого </w:t>
      </w:r>
      <w:r w:rsidR="00314FB7" w:rsidRPr="00EB25C3">
        <w:rPr>
          <w:b/>
          <w:i/>
          <w:sz w:val="28"/>
          <w:szCs w:val="28"/>
        </w:rPr>
        <w:t>будут решаться следующие задачи:</w:t>
      </w:r>
    </w:p>
    <w:p w:rsidR="00E9625D" w:rsidRDefault="00E603B5" w:rsidP="00E9625D">
      <w:pPr>
        <w:pStyle w:val="a8"/>
        <w:pBdr>
          <w:top w:val="single" w:sz="4" w:space="3" w:color="FFFFFF"/>
          <w:left w:val="single" w:sz="4" w:space="31" w:color="FFFFFF"/>
          <w:bottom w:val="single" w:sz="4" w:space="31" w:color="FFFFFF"/>
          <w:right w:val="single" w:sz="4" w:space="1" w:color="FFFFFF"/>
        </w:pBdr>
        <w:tabs>
          <w:tab w:val="left" w:pos="993"/>
        </w:tabs>
        <w:ind w:left="-142" w:firstLine="567"/>
        <w:jc w:val="both"/>
        <w:rPr>
          <w:sz w:val="28"/>
          <w:szCs w:val="28"/>
        </w:rPr>
      </w:pPr>
      <w:r>
        <w:rPr>
          <w:sz w:val="28"/>
          <w:szCs w:val="28"/>
        </w:rPr>
        <w:t xml:space="preserve">1. </w:t>
      </w:r>
      <w:r w:rsidR="00314FB7">
        <w:rPr>
          <w:sz w:val="28"/>
          <w:szCs w:val="28"/>
        </w:rPr>
        <w:t>Обеспечение устойчивого функционирования городского хозяйства, прежде все</w:t>
      </w:r>
      <w:r w:rsidR="001917F7">
        <w:rPr>
          <w:sz w:val="28"/>
          <w:szCs w:val="28"/>
        </w:rPr>
        <w:t>го коммунальной инфраструктуры. Приоритетное внимание в этом плане по-прежнему будем уделять вопросам под</w:t>
      </w:r>
      <w:r w:rsidRPr="00E603B5">
        <w:rPr>
          <w:sz w:val="28"/>
          <w:szCs w:val="28"/>
        </w:rPr>
        <w:t>готовк</w:t>
      </w:r>
      <w:r w:rsidR="001917F7">
        <w:rPr>
          <w:sz w:val="28"/>
          <w:szCs w:val="28"/>
        </w:rPr>
        <w:t>и</w:t>
      </w:r>
      <w:r w:rsidRPr="00E603B5">
        <w:rPr>
          <w:sz w:val="28"/>
          <w:szCs w:val="28"/>
        </w:rPr>
        <w:t xml:space="preserve"> к предстоящему отопительному сезону</w:t>
      </w:r>
      <w:r w:rsidR="001917F7">
        <w:rPr>
          <w:sz w:val="28"/>
          <w:szCs w:val="28"/>
        </w:rPr>
        <w:t xml:space="preserve">, в том числе качественной реализации появившихся возможностей модернизации теплового хозяйства Кузнецка, о которых я говорил выше. </w:t>
      </w:r>
    </w:p>
    <w:p w:rsidR="00E9625D" w:rsidRDefault="00E603B5" w:rsidP="00E9625D">
      <w:pPr>
        <w:pStyle w:val="a8"/>
        <w:pBdr>
          <w:top w:val="single" w:sz="4" w:space="3" w:color="FFFFFF"/>
          <w:left w:val="single" w:sz="4" w:space="31" w:color="FFFFFF"/>
          <w:bottom w:val="single" w:sz="4" w:space="31" w:color="FFFFFF"/>
          <w:right w:val="single" w:sz="4" w:space="1" w:color="FFFFFF"/>
        </w:pBdr>
        <w:tabs>
          <w:tab w:val="left" w:pos="993"/>
        </w:tabs>
        <w:ind w:left="-142" w:firstLine="567"/>
        <w:jc w:val="both"/>
        <w:rPr>
          <w:sz w:val="28"/>
          <w:szCs w:val="28"/>
        </w:rPr>
      </w:pPr>
      <w:r>
        <w:rPr>
          <w:sz w:val="28"/>
          <w:szCs w:val="28"/>
        </w:rPr>
        <w:t xml:space="preserve">2. </w:t>
      </w:r>
      <w:r w:rsidR="001917F7">
        <w:rPr>
          <w:sz w:val="28"/>
          <w:szCs w:val="28"/>
        </w:rPr>
        <w:t>Вы</w:t>
      </w:r>
      <w:r>
        <w:rPr>
          <w:sz w:val="28"/>
          <w:szCs w:val="28"/>
        </w:rPr>
        <w:t xml:space="preserve">полнение всех задач текущего года, </w:t>
      </w:r>
      <w:r w:rsidR="00D042C8">
        <w:rPr>
          <w:sz w:val="28"/>
          <w:szCs w:val="28"/>
        </w:rPr>
        <w:t>предполагающих</w:t>
      </w:r>
      <w:r>
        <w:rPr>
          <w:sz w:val="28"/>
          <w:szCs w:val="28"/>
        </w:rPr>
        <w:t xml:space="preserve"> качественн</w:t>
      </w:r>
      <w:r w:rsidR="00D042C8">
        <w:rPr>
          <w:sz w:val="28"/>
          <w:szCs w:val="28"/>
        </w:rPr>
        <w:t>ое</w:t>
      </w:r>
      <w:r>
        <w:rPr>
          <w:sz w:val="28"/>
          <w:szCs w:val="28"/>
        </w:rPr>
        <w:t xml:space="preserve"> и своевременн</w:t>
      </w:r>
      <w:r w:rsidR="00D042C8">
        <w:rPr>
          <w:sz w:val="28"/>
          <w:szCs w:val="28"/>
        </w:rPr>
        <w:t xml:space="preserve">ое </w:t>
      </w:r>
      <w:r>
        <w:rPr>
          <w:sz w:val="28"/>
          <w:szCs w:val="28"/>
        </w:rPr>
        <w:t xml:space="preserve">освоение выделенных городу </w:t>
      </w:r>
      <w:r w:rsidR="00D042C8">
        <w:rPr>
          <w:sz w:val="28"/>
          <w:szCs w:val="28"/>
        </w:rPr>
        <w:t xml:space="preserve">финансовых </w:t>
      </w:r>
      <w:r>
        <w:rPr>
          <w:sz w:val="28"/>
          <w:szCs w:val="28"/>
        </w:rPr>
        <w:t>средств</w:t>
      </w:r>
      <w:r w:rsidR="001917F7">
        <w:rPr>
          <w:sz w:val="28"/>
          <w:szCs w:val="28"/>
        </w:rPr>
        <w:t xml:space="preserve"> вышестоящих бюджетов: </w:t>
      </w:r>
      <w:r>
        <w:rPr>
          <w:sz w:val="28"/>
          <w:szCs w:val="28"/>
        </w:rPr>
        <w:t>ремонт дорог</w:t>
      </w:r>
      <w:r w:rsidR="001917F7">
        <w:rPr>
          <w:sz w:val="28"/>
          <w:szCs w:val="28"/>
        </w:rPr>
        <w:t xml:space="preserve"> и социальных объектов</w:t>
      </w:r>
      <w:r>
        <w:rPr>
          <w:sz w:val="28"/>
          <w:szCs w:val="28"/>
        </w:rPr>
        <w:t xml:space="preserve">, выполнение </w:t>
      </w:r>
      <w:r w:rsidR="00D042C8">
        <w:rPr>
          <w:sz w:val="28"/>
          <w:szCs w:val="28"/>
        </w:rPr>
        <w:lastRenderedPageBreak/>
        <w:t>проектов по программе «Комфортная городская среда», реконструкция сетей теплоснабжения.</w:t>
      </w:r>
    </w:p>
    <w:p w:rsidR="00E9625D" w:rsidRDefault="00126246" w:rsidP="00E9625D">
      <w:pPr>
        <w:pStyle w:val="a8"/>
        <w:pBdr>
          <w:top w:val="single" w:sz="4" w:space="3" w:color="FFFFFF"/>
          <w:left w:val="single" w:sz="4" w:space="31" w:color="FFFFFF"/>
          <w:bottom w:val="single" w:sz="4" w:space="31" w:color="FFFFFF"/>
          <w:right w:val="single" w:sz="4" w:space="1" w:color="FFFFFF"/>
        </w:pBdr>
        <w:tabs>
          <w:tab w:val="left" w:pos="993"/>
        </w:tabs>
        <w:ind w:left="-142" w:firstLine="567"/>
        <w:jc w:val="both"/>
        <w:rPr>
          <w:sz w:val="28"/>
          <w:szCs w:val="28"/>
        </w:rPr>
      </w:pPr>
      <w:r>
        <w:rPr>
          <w:sz w:val="28"/>
          <w:szCs w:val="28"/>
        </w:rPr>
        <w:t xml:space="preserve">3. </w:t>
      </w:r>
      <w:r w:rsidR="001917F7">
        <w:rPr>
          <w:sz w:val="28"/>
          <w:szCs w:val="28"/>
        </w:rPr>
        <w:t>Возобновление деятельности ДОЛ «Луч», и</w:t>
      </w:r>
      <w:r w:rsidR="00D042C8">
        <w:rPr>
          <w:sz w:val="28"/>
          <w:szCs w:val="28"/>
        </w:rPr>
        <w:t xml:space="preserve">зыскание </w:t>
      </w:r>
      <w:r w:rsidR="001917F7">
        <w:rPr>
          <w:sz w:val="28"/>
          <w:szCs w:val="28"/>
        </w:rPr>
        <w:t>бюд</w:t>
      </w:r>
      <w:r w:rsidR="00EB25C3">
        <w:rPr>
          <w:sz w:val="28"/>
          <w:szCs w:val="28"/>
        </w:rPr>
        <w:t>ж</w:t>
      </w:r>
      <w:r w:rsidR="001917F7">
        <w:rPr>
          <w:sz w:val="28"/>
          <w:szCs w:val="28"/>
        </w:rPr>
        <w:t>е</w:t>
      </w:r>
      <w:r w:rsidR="00EB25C3">
        <w:rPr>
          <w:sz w:val="28"/>
          <w:szCs w:val="28"/>
        </w:rPr>
        <w:t>т</w:t>
      </w:r>
      <w:r w:rsidR="001917F7">
        <w:rPr>
          <w:sz w:val="28"/>
          <w:szCs w:val="28"/>
        </w:rPr>
        <w:t xml:space="preserve">ных </w:t>
      </w:r>
      <w:r>
        <w:rPr>
          <w:sz w:val="28"/>
          <w:szCs w:val="28"/>
        </w:rPr>
        <w:t xml:space="preserve">средств, необходимых </w:t>
      </w:r>
      <w:r w:rsidR="001917F7">
        <w:rPr>
          <w:sz w:val="28"/>
          <w:szCs w:val="28"/>
        </w:rPr>
        <w:t xml:space="preserve">для неотложных мероприятий по приведению в порядок образовательных учреждений </w:t>
      </w:r>
      <w:r w:rsidR="00EB25C3">
        <w:rPr>
          <w:sz w:val="28"/>
          <w:szCs w:val="28"/>
        </w:rPr>
        <w:t xml:space="preserve">города </w:t>
      </w:r>
      <w:r w:rsidR="001917F7">
        <w:rPr>
          <w:sz w:val="28"/>
          <w:szCs w:val="28"/>
        </w:rPr>
        <w:t>в плане обесп</w:t>
      </w:r>
      <w:r w:rsidR="001E271A">
        <w:rPr>
          <w:sz w:val="28"/>
          <w:szCs w:val="28"/>
        </w:rPr>
        <w:t xml:space="preserve">ечения в них </w:t>
      </w:r>
      <w:r w:rsidR="00EB25C3">
        <w:rPr>
          <w:sz w:val="28"/>
          <w:szCs w:val="28"/>
        </w:rPr>
        <w:t xml:space="preserve">условий для </w:t>
      </w:r>
      <w:r w:rsidR="001E271A">
        <w:rPr>
          <w:sz w:val="28"/>
          <w:szCs w:val="28"/>
        </w:rPr>
        <w:t>нормального учебного процесса (устранение аварийности, создание нормативного температурного режима в период холодов).</w:t>
      </w:r>
    </w:p>
    <w:p w:rsidR="00E9625D" w:rsidRDefault="00D042C8" w:rsidP="00E9625D">
      <w:pPr>
        <w:pStyle w:val="a8"/>
        <w:pBdr>
          <w:top w:val="single" w:sz="4" w:space="3" w:color="FFFFFF"/>
          <w:left w:val="single" w:sz="4" w:space="31" w:color="FFFFFF"/>
          <w:bottom w:val="single" w:sz="4" w:space="31" w:color="FFFFFF"/>
          <w:right w:val="single" w:sz="4" w:space="1" w:color="FFFFFF"/>
        </w:pBdr>
        <w:tabs>
          <w:tab w:val="left" w:pos="993"/>
        </w:tabs>
        <w:ind w:left="-142" w:firstLine="567"/>
        <w:jc w:val="both"/>
        <w:rPr>
          <w:sz w:val="28"/>
          <w:szCs w:val="28"/>
        </w:rPr>
      </w:pPr>
      <w:r>
        <w:rPr>
          <w:sz w:val="28"/>
          <w:szCs w:val="28"/>
        </w:rPr>
        <w:t xml:space="preserve">4. </w:t>
      </w:r>
      <w:r w:rsidR="001E271A">
        <w:rPr>
          <w:sz w:val="28"/>
          <w:szCs w:val="28"/>
        </w:rPr>
        <w:t xml:space="preserve">Обеспечение со стороны муниципалитета условий для ввода в строй в 2025 году </w:t>
      </w:r>
      <w:r>
        <w:rPr>
          <w:sz w:val="28"/>
          <w:szCs w:val="28"/>
        </w:rPr>
        <w:t>центральной поликлиники</w:t>
      </w:r>
      <w:r w:rsidR="005243B0">
        <w:rPr>
          <w:sz w:val="28"/>
          <w:szCs w:val="28"/>
        </w:rPr>
        <w:t>.</w:t>
      </w:r>
    </w:p>
    <w:p w:rsidR="00E9625D" w:rsidRDefault="005243B0" w:rsidP="00E9625D">
      <w:pPr>
        <w:pStyle w:val="a8"/>
        <w:pBdr>
          <w:top w:val="single" w:sz="4" w:space="3" w:color="FFFFFF"/>
          <w:left w:val="single" w:sz="4" w:space="31" w:color="FFFFFF"/>
          <w:bottom w:val="single" w:sz="4" w:space="31" w:color="FFFFFF"/>
          <w:right w:val="single" w:sz="4" w:space="1" w:color="FFFFFF"/>
        </w:pBdr>
        <w:tabs>
          <w:tab w:val="left" w:pos="993"/>
        </w:tabs>
        <w:ind w:left="-142" w:firstLine="567"/>
        <w:jc w:val="both"/>
        <w:rPr>
          <w:sz w:val="28"/>
          <w:szCs w:val="28"/>
        </w:rPr>
      </w:pPr>
      <w:r>
        <w:rPr>
          <w:sz w:val="28"/>
          <w:szCs w:val="28"/>
        </w:rPr>
        <w:t xml:space="preserve">5. Всемерное содействие в реализации инвестиционных проектов в сфере жилищного и делового строительства, </w:t>
      </w:r>
      <w:proofErr w:type="gramStart"/>
      <w:r w:rsidR="00126246">
        <w:rPr>
          <w:sz w:val="28"/>
          <w:szCs w:val="28"/>
        </w:rPr>
        <w:t>бизнес-проектов</w:t>
      </w:r>
      <w:proofErr w:type="gramEnd"/>
      <w:r w:rsidR="00126246">
        <w:rPr>
          <w:sz w:val="28"/>
          <w:szCs w:val="28"/>
        </w:rPr>
        <w:t xml:space="preserve">, </w:t>
      </w:r>
      <w:r>
        <w:rPr>
          <w:sz w:val="28"/>
          <w:szCs w:val="28"/>
        </w:rPr>
        <w:t>предполагающих создание современных рабочих</w:t>
      </w:r>
      <w:r w:rsidR="003C5C9F">
        <w:rPr>
          <w:sz w:val="28"/>
          <w:szCs w:val="28"/>
        </w:rPr>
        <w:t xml:space="preserve"> мест, диверсификацию экономики</w:t>
      </w:r>
      <w:r w:rsidR="00D44A15">
        <w:rPr>
          <w:sz w:val="28"/>
          <w:szCs w:val="28"/>
        </w:rPr>
        <w:t>, развитие социальной сферы</w:t>
      </w:r>
      <w:r w:rsidR="00126246">
        <w:rPr>
          <w:sz w:val="28"/>
          <w:szCs w:val="28"/>
        </w:rPr>
        <w:t xml:space="preserve"> Кузнецка.</w:t>
      </w:r>
    </w:p>
    <w:p w:rsidR="004C3398" w:rsidRPr="00D53A1B" w:rsidRDefault="007550C4" w:rsidP="00E9625D">
      <w:pPr>
        <w:pStyle w:val="a8"/>
        <w:pBdr>
          <w:top w:val="single" w:sz="4" w:space="3" w:color="FFFFFF"/>
          <w:left w:val="single" w:sz="4" w:space="31" w:color="FFFFFF"/>
          <w:bottom w:val="single" w:sz="4" w:space="31" w:color="FFFFFF"/>
          <w:right w:val="single" w:sz="4" w:space="1" w:color="FFFFFF"/>
        </w:pBdr>
        <w:tabs>
          <w:tab w:val="left" w:pos="993"/>
        </w:tabs>
        <w:ind w:left="-142" w:firstLine="567"/>
        <w:jc w:val="both"/>
        <w:rPr>
          <w:b/>
          <w:sz w:val="28"/>
          <w:szCs w:val="28"/>
        </w:rPr>
      </w:pPr>
      <w:r>
        <w:rPr>
          <w:sz w:val="28"/>
          <w:szCs w:val="28"/>
        </w:rPr>
        <w:t>Благодарю за внимание. Готов ответить на вопросы.</w:t>
      </w:r>
    </w:p>
    <w:sectPr w:rsidR="004C3398" w:rsidRPr="00D53A1B" w:rsidSect="006F0E78">
      <w:headerReference w:type="default" r:id="rId9"/>
      <w:pgSz w:w="11906" w:h="16838"/>
      <w:pgMar w:top="719" w:right="850" w:bottom="360"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1894" w:rsidRDefault="000B1894" w:rsidP="00FE5ABA">
      <w:r>
        <w:separator/>
      </w:r>
    </w:p>
  </w:endnote>
  <w:endnote w:type="continuationSeparator" w:id="0">
    <w:p w:rsidR="000B1894" w:rsidRDefault="000B1894" w:rsidP="00FE5A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1894" w:rsidRDefault="000B1894" w:rsidP="00FE5ABA">
      <w:r>
        <w:separator/>
      </w:r>
    </w:p>
  </w:footnote>
  <w:footnote w:type="continuationSeparator" w:id="0">
    <w:p w:rsidR="000B1894" w:rsidRDefault="000B1894" w:rsidP="00FE5A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3611894"/>
      <w:docPartObj>
        <w:docPartGallery w:val="Page Numbers (Top of Page)"/>
        <w:docPartUnique/>
      </w:docPartObj>
    </w:sdtPr>
    <w:sdtEndPr/>
    <w:sdtContent>
      <w:p w:rsidR="007F74CE" w:rsidRDefault="007F74CE">
        <w:pPr>
          <w:pStyle w:val="af1"/>
        </w:pPr>
        <w:r>
          <w:fldChar w:fldCharType="begin"/>
        </w:r>
        <w:r>
          <w:instrText>PAGE   \* MERGEFORMAT</w:instrText>
        </w:r>
        <w:r>
          <w:fldChar w:fldCharType="separate"/>
        </w:r>
        <w:r w:rsidR="00635CB9">
          <w:rPr>
            <w:noProof/>
          </w:rPr>
          <w:t>1</w:t>
        </w:r>
        <w:r>
          <w:fldChar w:fldCharType="end"/>
        </w:r>
      </w:p>
    </w:sdtContent>
  </w:sdt>
  <w:p w:rsidR="000B1894" w:rsidRDefault="000B1894">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A12FC"/>
    <w:multiLevelType w:val="hybridMultilevel"/>
    <w:tmpl w:val="38FC6F86"/>
    <w:lvl w:ilvl="0" w:tplc="21B6BA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23E0421"/>
    <w:multiLevelType w:val="hybridMultilevel"/>
    <w:tmpl w:val="417C8E70"/>
    <w:lvl w:ilvl="0" w:tplc="0419000F">
      <w:start w:val="1"/>
      <w:numFmt w:val="decimal"/>
      <w:lvlText w:val="%1."/>
      <w:lvlJc w:val="left"/>
      <w:pPr>
        <w:tabs>
          <w:tab w:val="num" w:pos="540"/>
        </w:tabs>
        <w:ind w:left="540" w:hanging="360"/>
      </w:pPr>
      <w:rPr>
        <w:rFonts w:cs="Times New Roman"/>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2">
    <w:nsid w:val="143D28F5"/>
    <w:multiLevelType w:val="hybridMultilevel"/>
    <w:tmpl w:val="36C0F11A"/>
    <w:lvl w:ilvl="0" w:tplc="BE4C1B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ED25DB0"/>
    <w:multiLevelType w:val="hybridMultilevel"/>
    <w:tmpl w:val="051663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F9E0C1A"/>
    <w:multiLevelType w:val="hybridMultilevel"/>
    <w:tmpl w:val="08145F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A191A70"/>
    <w:multiLevelType w:val="hybridMultilevel"/>
    <w:tmpl w:val="8C5AF658"/>
    <w:lvl w:ilvl="0" w:tplc="3FAC3A78">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57E37667"/>
    <w:multiLevelType w:val="hybridMultilevel"/>
    <w:tmpl w:val="B4A840AC"/>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BC60DFE"/>
    <w:multiLevelType w:val="hybridMultilevel"/>
    <w:tmpl w:val="90C09A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C23637E"/>
    <w:multiLevelType w:val="hybridMultilevel"/>
    <w:tmpl w:val="90C09A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5360F5F"/>
    <w:multiLevelType w:val="hybridMultilevel"/>
    <w:tmpl w:val="90C09A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6B73D3A"/>
    <w:multiLevelType w:val="hybridMultilevel"/>
    <w:tmpl w:val="2A4CF592"/>
    <w:lvl w:ilvl="0" w:tplc="6868C132">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6B1310BA"/>
    <w:multiLevelType w:val="hybridMultilevel"/>
    <w:tmpl w:val="C5B8AA5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73BA0A4E"/>
    <w:multiLevelType w:val="hybridMultilevel"/>
    <w:tmpl w:val="EC7E5904"/>
    <w:lvl w:ilvl="0" w:tplc="0419000D">
      <w:start w:val="1"/>
      <w:numFmt w:val="bullet"/>
      <w:lvlText w:val=""/>
      <w:lvlJc w:val="left"/>
      <w:pPr>
        <w:ind w:left="36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3"/>
  </w:num>
  <w:num w:numId="2">
    <w:abstractNumId w:val="8"/>
  </w:num>
  <w:num w:numId="3">
    <w:abstractNumId w:val="7"/>
  </w:num>
  <w:num w:numId="4">
    <w:abstractNumId w:val="9"/>
  </w:num>
  <w:num w:numId="5">
    <w:abstractNumId w:val="6"/>
  </w:num>
  <w:num w:numId="6">
    <w:abstractNumId w:val="10"/>
  </w:num>
  <w:num w:numId="7">
    <w:abstractNumId w:val="1"/>
  </w:num>
  <w:num w:numId="8">
    <w:abstractNumId w:val="0"/>
  </w:num>
  <w:num w:numId="9">
    <w:abstractNumId w:val="5"/>
  </w:num>
  <w:num w:numId="10">
    <w:abstractNumId w:val="2"/>
  </w:num>
  <w:num w:numId="11">
    <w:abstractNumId w:val="12"/>
  </w:num>
  <w:num w:numId="12">
    <w:abstractNumId w:val="11"/>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266"/>
    <w:rsid w:val="0000139B"/>
    <w:rsid w:val="000050BD"/>
    <w:rsid w:val="00013867"/>
    <w:rsid w:val="00017CEB"/>
    <w:rsid w:val="00020565"/>
    <w:rsid w:val="00023995"/>
    <w:rsid w:val="00024073"/>
    <w:rsid w:val="0003174D"/>
    <w:rsid w:val="00040CF9"/>
    <w:rsid w:val="000441F6"/>
    <w:rsid w:val="00047752"/>
    <w:rsid w:val="0005206B"/>
    <w:rsid w:val="00053E18"/>
    <w:rsid w:val="00054DF0"/>
    <w:rsid w:val="00055F30"/>
    <w:rsid w:val="00080E58"/>
    <w:rsid w:val="00084164"/>
    <w:rsid w:val="00084D16"/>
    <w:rsid w:val="0008584F"/>
    <w:rsid w:val="000870FA"/>
    <w:rsid w:val="0008790C"/>
    <w:rsid w:val="00097222"/>
    <w:rsid w:val="000A2BC3"/>
    <w:rsid w:val="000A5323"/>
    <w:rsid w:val="000B1894"/>
    <w:rsid w:val="000B1A21"/>
    <w:rsid w:val="000B3019"/>
    <w:rsid w:val="000B327C"/>
    <w:rsid w:val="000B3C7B"/>
    <w:rsid w:val="000B73FC"/>
    <w:rsid w:val="000C15A3"/>
    <w:rsid w:val="000C3BA8"/>
    <w:rsid w:val="000D04F1"/>
    <w:rsid w:val="000D1F52"/>
    <w:rsid w:val="000D2DE6"/>
    <w:rsid w:val="000D6225"/>
    <w:rsid w:val="000E0FF1"/>
    <w:rsid w:val="000E28C4"/>
    <w:rsid w:val="000E29C0"/>
    <w:rsid w:val="000E3127"/>
    <w:rsid w:val="000E35F8"/>
    <w:rsid w:val="000E4E3A"/>
    <w:rsid w:val="000E6D2D"/>
    <w:rsid w:val="000E738C"/>
    <w:rsid w:val="000E763D"/>
    <w:rsid w:val="000F09C0"/>
    <w:rsid w:val="000F1925"/>
    <w:rsid w:val="000F2DB5"/>
    <w:rsid w:val="001024E7"/>
    <w:rsid w:val="001030FA"/>
    <w:rsid w:val="00105222"/>
    <w:rsid w:val="001064C2"/>
    <w:rsid w:val="0011634A"/>
    <w:rsid w:val="00116DEC"/>
    <w:rsid w:val="0011707B"/>
    <w:rsid w:val="00123967"/>
    <w:rsid w:val="001241DE"/>
    <w:rsid w:val="00125BEA"/>
    <w:rsid w:val="00125E65"/>
    <w:rsid w:val="00126064"/>
    <w:rsid w:val="00126246"/>
    <w:rsid w:val="00126D62"/>
    <w:rsid w:val="00131BD0"/>
    <w:rsid w:val="00133069"/>
    <w:rsid w:val="0013785D"/>
    <w:rsid w:val="00137E02"/>
    <w:rsid w:val="00145EB7"/>
    <w:rsid w:val="00145F0E"/>
    <w:rsid w:val="00147010"/>
    <w:rsid w:val="00147CB3"/>
    <w:rsid w:val="00151365"/>
    <w:rsid w:val="0015488D"/>
    <w:rsid w:val="001606CA"/>
    <w:rsid w:val="00162202"/>
    <w:rsid w:val="00163094"/>
    <w:rsid w:val="00163C90"/>
    <w:rsid w:val="00167AC9"/>
    <w:rsid w:val="001709EB"/>
    <w:rsid w:val="0017314B"/>
    <w:rsid w:val="001739C4"/>
    <w:rsid w:val="00174146"/>
    <w:rsid w:val="001767AC"/>
    <w:rsid w:val="00180CDC"/>
    <w:rsid w:val="00183FE0"/>
    <w:rsid w:val="00184D75"/>
    <w:rsid w:val="001917F7"/>
    <w:rsid w:val="00191C1E"/>
    <w:rsid w:val="001A1705"/>
    <w:rsid w:val="001A1EAF"/>
    <w:rsid w:val="001A1F88"/>
    <w:rsid w:val="001A3B5E"/>
    <w:rsid w:val="001A5E53"/>
    <w:rsid w:val="001B02FE"/>
    <w:rsid w:val="001C46F3"/>
    <w:rsid w:val="001D63C7"/>
    <w:rsid w:val="001D7106"/>
    <w:rsid w:val="001E271A"/>
    <w:rsid w:val="001E2A38"/>
    <w:rsid w:val="001E5AE1"/>
    <w:rsid w:val="001E7996"/>
    <w:rsid w:val="001F6987"/>
    <w:rsid w:val="001F6A28"/>
    <w:rsid w:val="00200A4A"/>
    <w:rsid w:val="00200BE0"/>
    <w:rsid w:val="00200C81"/>
    <w:rsid w:val="002017AE"/>
    <w:rsid w:val="00211897"/>
    <w:rsid w:val="002128C5"/>
    <w:rsid w:val="00225403"/>
    <w:rsid w:val="00232381"/>
    <w:rsid w:val="00236B4C"/>
    <w:rsid w:val="00242010"/>
    <w:rsid w:val="00242F71"/>
    <w:rsid w:val="00245810"/>
    <w:rsid w:val="00251752"/>
    <w:rsid w:val="00253DA2"/>
    <w:rsid w:val="00254568"/>
    <w:rsid w:val="002651A4"/>
    <w:rsid w:val="0026652A"/>
    <w:rsid w:val="00267F96"/>
    <w:rsid w:val="00271C78"/>
    <w:rsid w:val="002735D0"/>
    <w:rsid w:val="00273790"/>
    <w:rsid w:val="0027510F"/>
    <w:rsid w:val="00275D14"/>
    <w:rsid w:val="002816CA"/>
    <w:rsid w:val="00291686"/>
    <w:rsid w:val="00291926"/>
    <w:rsid w:val="00292A34"/>
    <w:rsid w:val="002A3E49"/>
    <w:rsid w:val="002A4848"/>
    <w:rsid w:val="002A4CA1"/>
    <w:rsid w:val="002A4F50"/>
    <w:rsid w:val="002A689B"/>
    <w:rsid w:val="002A78E1"/>
    <w:rsid w:val="002B0256"/>
    <w:rsid w:val="002B04C0"/>
    <w:rsid w:val="002B113E"/>
    <w:rsid w:val="002B3737"/>
    <w:rsid w:val="002B7B8C"/>
    <w:rsid w:val="002C1E73"/>
    <w:rsid w:val="002C251D"/>
    <w:rsid w:val="002C7960"/>
    <w:rsid w:val="002D070F"/>
    <w:rsid w:val="002D4B4D"/>
    <w:rsid w:val="002D5889"/>
    <w:rsid w:val="002E047E"/>
    <w:rsid w:val="002E077A"/>
    <w:rsid w:val="002E4413"/>
    <w:rsid w:val="002E4694"/>
    <w:rsid w:val="002E524B"/>
    <w:rsid w:val="002E5379"/>
    <w:rsid w:val="002E6938"/>
    <w:rsid w:val="002E7CE2"/>
    <w:rsid w:val="002F1A00"/>
    <w:rsid w:val="002F4C43"/>
    <w:rsid w:val="002F5C84"/>
    <w:rsid w:val="00314FB7"/>
    <w:rsid w:val="00317805"/>
    <w:rsid w:val="003257FE"/>
    <w:rsid w:val="00330264"/>
    <w:rsid w:val="00330D3E"/>
    <w:rsid w:val="00330F5C"/>
    <w:rsid w:val="00331611"/>
    <w:rsid w:val="003317DA"/>
    <w:rsid w:val="003424BA"/>
    <w:rsid w:val="00350143"/>
    <w:rsid w:val="00350774"/>
    <w:rsid w:val="00350BFF"/>
    <w:rsid w:val="00353313"/>
    <w:rsid w:val="003568E2"/>
    <w:rsid w:val="00366932"/>
    <w:rsid w:val="00366A4C"/>
    <w:rsid w:val="00367BA8"/>
    <w:rsid w:val="00367E7C"/>
    <w:rsid w:val="00371F7E"/>
    <w:rsid w:val="00372280"/>
    <w:rsid w:val="00372FEC"/>
    <w:rsid w:val="00374201"/>
    <w:rsid w:val="00375170"/>
    <w:rsid w:val="00380158"/>
    <w:rsid w:val="00382032"/>
    <w:rsid w:val="0038275B"/>
    <w:rsid w:val="0038429C"/>
    <w:rsid w:val="00384CC8"/>
    <w:rsid w:val="00386F1E"/>
    <w:rsid w:val="00392AE7"/>
    <w:rsid w:val="0039380C"/>
    <w:rsid w:val="00393CAC"/>
    <w:rsid w:val="003951A5"/>
    <w:rsid w:val="00397D85"/>
    <w:rsid w:val="003A07B7"/>
    <w:rsid w:val="003A1DD9"/>
    <w:rsid w:val="003A6EE5"/>
    <w:rsid w:val="003B5424"/>
    <w:rsid w:val="003B56E0"/>
    <w:rsid w:val="003B6D02"/>
    <w:rsid w:val="003C111B"/>
    <w:rsid w:val="003C1E3D"/>
    <w:rsid w:val="003C5C9F"/>
    <w:rsid w:val="003C6FD3"/>
    <w:rsid w:val="003C71C5"/>
    <w:rsid w:val="003C75AF"/>
    <w:rsid w:val="003D2DB5"/>
    <w:rsid w:val="003D2DDF"/>
    <w:rsid w:val="003D2E21"/>
    <w:rsid w:val="003D6926"/>
    <w:rsid w:val="003D6B3E"/>
    <w:rsid w:val="003D74A6"/>
    <w:rsid w:val="003D74C6"/>
    <w:rsid w:val="003D7CDD"/>
    <w:rsid w:val="003E0648"/>
    <w:rsid w:val="003E118F"/>
    <w:rsid w:val="003E1A44"/>
    <w:rsid w:val="003E2460"/>
    <w:rsid w:val="003E2640"/>
    <w:rsid w:val="003E5595"/>
    <w:rsid w:val="003E6BFF"/>
    <w:rsid w:val="003F138A"/>
    <w:rsid w:val="003F4F53"/>
    <w:rsid w:val="003F5989"/>
    <w:rsid w:val="003F72F6"/>
    <w:rsid w:val="00400B36"/>
    <w:rsid w:val="0040140D"/>
    <w:rsid w:val="00402890"/>
    <w:rsid w:val="00403B69"/>
    <w:rsid w:val="00406B45"/>
    <w:rsid w:val="00410E60"/>
    <w:rsid w:val="0042027A"/>
    <w:rsid w:val="00423BBA"/>
    <w:rsid w:val="00424BD0"/>
    <w:rsid w:val="0043120D"/>
    <w:rsid w:val="00431F00"/>
    <w:rsid w:val="00433481"/>
    <w:rsid w:val="004434E0"/>
    <w:rsid w:val="004453C8"/>
    <w:rsid w:val="00445FEF"/>
    <w:rsid w:val="0044630A"/>
    <w:rsid w:val="00450BFF"/>
    <w:rsid w:val="00451195"/>
    <w:rsid w:val="00452F24"/>
    <w:rsid w:val="00456A0C"/>
    <w:rsid w:val="00457F02"/>
    <w:rsid w:val="004600E6"/>
    <w:rsid w:val="004613AA"/>
    <w:rsid w:val="00462BD0"/>
    <w:rsid w:val="00473452"/>
    <w:rsid w:val="0047624A"/>
    <w:rsid w:val="00480B2B"/>
    <w:rsid w:val="00481F44"/>
    <w:rsid w:val="00483E14"/>
    <w:rsid w:val="0048498D"/>
    <w:rsid w:val="00485447"/>
    <w:rsid w:val="00487CE1"/>
    <w:rsid w:val="004928B6"/>
    <w:rsid w:val="00493997"/>
    <w:rsid w:val="0049597A"/>
    <w:rsid w:val="004A2395"/>
    <w:rsid w:val="004B069A"/>
    <w:rsid w:val="004B6598"/>
    <w:rsid w:val="004C3398"/>
    <w:rsid w:val="004C5300"/>
    <w:rsid w:val="004C778A"/>
    <w:rsid w:val="004D0B52"/>
    <w:rsid w:val="004D2A47"/>
    <w:rsid w:val="004D592F"/>
    <w:rsid w:val="004D72DC"/>
    <w:rsid w:val="004E226B"/>
    <w:rsid w:val="004E25B1"/>
    <w:rsid w:val="004E5738"/>
    <w:rsid w:val="004E6C84"/>
    <w:rsid w:val="004F2CE9"/>
    <w:rsid w:val="004F2F84"/>
    <w:rsid w:val="004F7889"/>
    <w:rsid w:val="00500811"/>
    <w:rsid w:val="00503C69"/>
    <w:rsid w:val="00504457"/>
    <w:rsid w:val="00505906"/>
    <w:rsid w:val="005067EE"/>
    <w:rsid w:val="00507BFD"/>
    <w:rsid w:val="005107D9"/>
    <w:rsid w:val="005109DB"/>
    <w:rsid w:val="00512B82"/>
    <w:rsid w:val="00513DDC"/>
    <w:rsid w:val="00513F15"/>
    <w:rsid w:val="005207A3"/>
    <w:rsid w:val="005208EA"/>
    <w:rsid w:val="005243B0"/>
    <w:rsid w:val="00525A95"/>
    <w:rsid w:val="00525ECC"/>
    <w:rsid w:val="005303ED"/>
    <w:rsid w:val="005332F6"/>
    <w:rsid w:val="00534528"/>
    <w:rsid w:val="00536C71"/>
    <w:rsid w:val="00537DD7"/>
    <w:rsid w:val="00540DAB"/>
    <w:rsid w:val="00540F87"/>
    <w:rsid w:val="005419B5"/>
    <w:rsid w:val="0054334E"/>
    <w:rsid w:val="00544034"/>
    <w:rsid w:val="005467F9"/>
    <w:rsid w:val="00562180"/>
    <w:rsid w:val="00562802"/>
    <w:rsid w:val="00564AED"/>
    <w:rsid w:val="005753E9"/>
    <w:rsid w:val="0058087C"/>
    <w:rsid w:val="005861AE"/>
    <w:rsid w:val="005879B4"/>
    <w:rsid w:val="00590CBD"/>
    <w:rsid w:val="00595A0D"/>
    <w:rsid w:val="005A3D74"/>
    <w:rsid w:val="005A4800"/>
    <w:rsid w:val="005A5849"/>
    <w:rsid w:val="005A6036"/>
    <w:rsid w:val="005A78D4"/>
    <w:rsid w:val="005B2825"/>
    <w:rsid w:val="005B491D"/>
    <w:rsid w:val="005B614F"/>
    <w:rsid w:val="005B7196"/>
    <w:rsid w:val="005C7CC7"/>
    <w:rsid w:val="005C7EC5"/>
    <w:rsid w:val="005D2F18"/>
    <w:rsid w:val="005D3296"/>
    <w:rsid w:val="005D5D28"/>
    <w:rsid w:val="005E133B"/>
    <w:rsid w:val="005E4AC8"/>
    <w:rsid w:val="005E4D9E"/>
    <w:rsid w:val="005F35E1"/>
    <w:rsid w:val="005F57E9"/>
    <w:rsid w:val="005F6070"/>
    <w:rsid w:val="0060261B"/>
    <w:rsid w:val="0060349F"/>
    <w:rsid w:val="00607FAC"/>
    <w:rsid w:val="006101DE"/>
    <w:rsid w:val="0061645C"/>
    <w:rsid w:val="00617588"/>
    <w:rsid w:val="00617658"/>
    <w:rsid w:val="006179CB"/>
    <w:rsid w:val="00622778"/>
    <w:rsid w:val="00627A65"/>
    <w:rsid w:val="00627F11"/>
    <w:rsid w:val="00630B4C"/>
    <w:rsid w:val="00630D3C"/>
    <w:rsid w:val="006339DF"/>
    <w:rsid w:val="00635CB9"/>
    <w:rsid w:val="00636DEA"/>
    <w:rsid w:val="006376EA"/>
    <w:rsid w:val="00641C20"/>
    <w:rsid w:val="00645786"/>
    <w:rsid w:val="00647787"/>
    <w:rsid w:val="00647D66"/>
    <w:rsid w:val="0065474E"/>
    <w:rsid w:val="00655C18"/>
    <w:rsid w:val="0066174D"/>
    <w:rsid w:val="00670BD3"/>
    <w:rsid w:val="00673971"/>
    <w:rsid w:val="00675475"/>
    <w:rsid w:val="00685BCC"/>
    <w:rsid w:val="00686424"/>
    <w:rsid w:val="0068647F"/>
    <w:rsid w:val="00686E05"/>
    <w:rsid w:val="0069573D"/>
    <w:rsid w:val="006977C1"/>
    <w:rsid w:val="006A0C64"/>
    <w:rsid w:val="006A2029"/>
    <w:rsid w:val="006A2DF3"/>
    <w:rsid w:val="006A4683"/>
    <w:rsid w:val="006A47F5"/>
    <w:rsid w:val="006A5892"/>
    <w:rsid w:val="006A6697"/>
    <w:rsid w:val="006A6C37"/>
    <w:rsid w:val="006C220C"/>
    <w:rsid w:val="006C2417"/>
    <w:rsid w:val="006C27A5"/>
    <w:rsid w:val="006D112D"/>
    <w:rsid w:val="006D1D43"/>
    <w:rsid w:val="006D3D22"/>
    <w:rsid w:val="006D48AB"/>
    <w:rsid w:val="006E60BB"/>
    <w:rsid w:val="006F0E78"/>
    <w:rsid w:val="006F468D"/>
    <w:rsid w:val="006F79A7"/>
    <w:rsid w:val="007003E4"/>
    <w:rsid w:val="00701384"/>
    <w:rsid w:val="00702254"/>
    <w:rsid w:val="00704F62"/>
    <w:rsid w:val="00713808"/>
    <w:rsid w:val="00714AE3"/>
    <w:rsid w:val="007150A9"/>
    <w:rsid w:val="007154B9"/>
    <w:rsid w:val="00715B37"/>
    <w:rsid w:val="00715BD7"/>
    <w:rsid w:val="00716A81"/>
    <w:rsid w:val="00720D38"/>
    <w:rsid w:val="00720DFF"/>
    <w:rsid w:val="0072321C"/>
    <w:rsid w:val="00725C4A"/>
    <w:rsid w:val="00731FE6"/>
    <w:rsid w:val="0073553C"/>
    <w:rsid w:val="0074298C"/>
    <w:rsid w:val="00742E3F"/>
    <w:rsid w:val="00742F0F"/>
    <w:rsid w:val="00746455"/>
    <w:rsid w:val="00746778"/>
    <w:rsid w:val="00753D40"/>
    <w:rsid w:val="00753EF7"/>
    <w:rsid w:val="00754C5A"/>
    <w:rsid w:val="007550C4"/>
    <w:rsid w:val="007677AD"/>
    <w:rsid w:val="00767D10"/>
    <w:rsid w:val="00767E07"/>
    <w:rsid w:val="00770193"/>
    <w:rsid w:val="00771502"/>
    <w:rsid w:val="00776AEB"/>
    <w:rsid w:val="0078004D"/>
    <w:rsid w:val="007807B4"/>
    <w:rsid w:val="00780C6D"/>
    <w:rsid w:val="00781447"/>
    <w:rsid w:val="00781C6A"/>
    <w:rsid w:val="00782DCE"/>
    <w:rsid w:val="00783D9A"/>
    <w:rsid w:val="007919B3"/>
    <w:rsid w:val="00796327"/>
    <w:rsid w:val="00796E28"/>
    <w:rsid w:val="007A1D0F"/>
    <w:rsid w:val="007A36B1"/>
    <w:rsid w:val="007A61A5"/>
    <w:rsid w:val="007B0AED"/>
    <w:rsid w:val="007B147E"/>
    <w:rsid w:val="007B15D6"/>
    <w:rsid w:val="007B2309"/>
    <w:rsid w:val="007C22CD"/>
    <w:rsid w:val="007C6FC0"/>
    <w:rsid w:val="007D0D5C"/>
    <w:rsid w:val="007D5378"/>
    <w:rsid w:val="007D6571"/>
    <w:rsid w:val="007E23BD"/>
    <w:rsid w:val="007E4656"/>
    <w:rsid w:val="007F0D9D"/>
    <w:rsid w:val="007F27B0"/>
    <w:rsid w:val="007F29AD"/>
    <w:rsid w:val="007F3D51"/>
    <w:rsid w:val="007F4266"/>
    <w:rsid w:val="007F74CE"/>
    <w:rsid w:val="008015E9"/>
    <w:rsid w:val="00802B37"/>
    <w:rsid w:val="00802D3C"/>
    <w:rsid w:val="00804F9C"/>
    <w:rsid w:val="00805EDB"/>
    <w:rsid w:val="008116E0"/>
    <w:rsid w:val="00811DC1"/>
    <w:rsid w:val="00820399"/>
    <w:rsid w:val="00820D2F"/>
    <w:rsid w:val="008215E7"/>
    <w:rsid w:val="008230D5"/>
    <w:rsid w:val="00827C28"/>
    <w:rsid w:val="0083257C"/>
    <w:rsid w:val="008330DA"/>
    <w:rsid w:val="008364CF"/>
    <w:rsid w:val="008372F8"/>
    <w:rsid w:val="008400B8"/>
    <w:rsid w:val="00841C51"/>
    <w:rsid w:val="0084503A"/>
    <w:rsid w:val="00845453"/>
    <w:rsid w:val="00845DB3"/>
    <w:rsid w:val="00847521"/>
    <w:rsid w:val="00850A48"/>
    <w:rsid w:val="0085457C"/>
    <w:rsid w:val="008568FD"/>
    <w:rsid w:val="00862C91"/>
    <w:rsid w:val="00864836"/>
    <w:rsid w:val="008661BF"/>
    <w:rsid w:val="00870823"/>
    <w:rsid w:val="00875E52"/>
    <w:rsid w:val="008803DA"/>
    <w:rsid w:val="0088267D"/>
    <w:rsid w:val="00882D0A"/>
    <w:rsid w:val="008851B9"/>
    <w:rsid w:val="008923AC"/>
    <w:rsid w:val="008930A8"/>
    <w:rsid w:val="00895F06"/>
    <w:rsid w:val="00896946"/>
    <w:rsid w:val="008A0A28"/>
    <w:rsid w:val="008A20DD"/>
    <w:rsid w:val="008A27A2"/>
    <w:rsid w:val="008A4297"/>
    <w:rsid w:val="008A555F"/>
    <w:rsid w:val="008A64B7"/>
    <w:rsid w:val="008A783C"/>
    <w:rsid w:val="008B368A"/>
    <w:rsid w:val="008B60A9"/>
    <w:rsid w:val="008C39B6"/>
    <w:rsid w:val="008C5583"/>
    <w:rsid w:val="008C7AB7"/>
    <w:rsid w:val="008D0D06"/>
    <w:rsid w:val="008E20BE"/>
    <w:rsid w:val="008E648D"/>
    <w:rsid w:val="008E66A8"/>
    <w:rsid w:val="008E6764"/>
    <w:rsid w:val="008F0248"/>
    <w:rsid w:val="008F1F07"/>
    <w:rsid w:val="008F64F8"/>
    <w:rsid w:val="008F7893"/>
    <w:rsid w:val="008F7DA0"/>
    <w:rsid w:val="00901027"/>
    <w:rsid w:val="009010F5"/>
    <w:rsid w:val="009038FF"/>
    <w:rsid w:val="00904514"/>
    <w:rsid w:val="00904AF2"/>
    <w:rsid w:val="00906015"/>
    <w:rsid w:val="00912F62"/>
    <w:rsid w:val="00913ADB"/>
    <w:rsid w:val="009150B4"/>
    <w:rsid w:val="00917B5A"/>
    <w:rsid w:val="00923567"/>
    <w:rsid w:val="00923870"/>
    <w:rsid w:val="00924B72"/>
    <w:rsid w:val="00924E6A"/>
    <w:rsid w:val="00927699"/>
    <w:rsid w:val="00933E05"/>
    <w:rsid w:val="00934834"/>
    <w:rsid w:val="00936DDE"/>
    <w:rsid w:val="0094086B"/>
    <w:rsid w:val="00950BBA"/>
    <w:rsid w:val="0095202B"/>
    <w:rsid w:val="009535A9"/>
    <w:rsid w:val="00960BAF"/>
    <w:rsid w:val="00960F31"/>
    <w:rsid w:val="0096173A"/>
    <w:rsid w:val="009650CD"/>
    <w:rsid w:val="0096629A"/>
    <w:rsid w:val="009739AA"/>
    <w:rsid w:val="009765ED"/>
    <w:rsid w:val="009854D4"/>
    <w:rsid w:val="0098558D"/>
    <w:rsid w:val="00985C68"/>
    <w:rsid w:val="00990E78"/>
    <w:rsid w:val="00992E4A"/>
    <w:rsid w:val="009931B8"/>
    <w:rsid w:val="009937C8"/>
    <w:rsid w:val="009940B1"/>
    <w:rsid w:val="0099412E"/>
    <w:rsid w:val="009970FA"/>
    <w:rsid w:val="009A22C2"/>
    <w:rsid w:val="009A3D6F"/>
    <w:rsid w:val="009A3F60"/>
    <w:rsid w:val="009A4E4C"/>
    <w:rsid w:val="009A4EB0"/>
    <w:rsid w:val="009A5C62"/>
    <w:rsid w:val="009A61AB"/>
    <w:rsid w:val="009A740A"/>
    <w:rsid w:val="009B3D25"/>
    <w:rsid w:val="009B4141"/>
    <w:rsid w:val="009B5539"/>
    <w:rsid w:val="009C0523"/>
    <w:rsid w:val="009C289B"/>
    <w:rsid w:val="009C454E"/>
    <w:rsid w:val="009C4894"/>
    <w:rsid w:val="009C763B"/>
    <w:rsid w:val="009D411B"/>
    <w:rsid w:val="009D526E"/>
    <w:rsid w:val="009D56D5"/>
    <w:rsid w:val="009D71E1"/>
    <w:rsid w:val="009E0BF3"/>
    <w:rsid w:val="009E40CF"/>
    <w:rsid w:val="009E5815"/>
    <w:rsid w:val="009E5C15"/>
    <w:rsid w:val="009F0304"/>
    <w:rsid w:val="009F25F3"/>
    <w:rsid w:val="009F67D7"/>
    <w:rsid w:val="009F6F8B"/>
    <w:rsid w:val="00A039BD"/>
    <w:rsid w:val="00A12464"/>
    <w:rsid w:val="00A12E9E"/>
    <w:rsid w:val="00A202CD"/>
    <w:rsid w:val="00A20A6A"/>
    <w:rsid w:val="00A21551"/>
    <w:rsid w:val="00A24F8E"/>
    <w:rsid w:val="00A3161C"/>
    <w:rsid w:val="00A37C53"/>
    <w:rsid w:val="00A37C8B"/>
    <w:rsid w:val="00A43C0F"/>
    <w:rsid w:val="00A513B6"/>
    <w:rsid w:val="00A53BB3"/>
    <w:rsid w:val="00A55185"/>
    <w:rsid w:val="00A569EB"/>
    <w:rsid w:val="00A56E76"/>
    <w:rsid w:val="00A60A28"/>
    <w:rsid w:val="00A67BFD"/>
    <w:rsid w:val="00A70F92"/>
    <w:rsid w:val="00A72846"/>
    <w:rsid w:val="00A74EC2"/>
    <w:rsid w:val="00A76F3C"/>
    <w:rsid w:val="00A8136F"/>
    <w:rsid w:val="00A8573B"/>
    <w:rsid w:val="00A85BAD"/>
    <w:rsid w:val="00A95AC0"/>
    <w:rsid w:val="00A95C75"/>
    <w:rsid w:val="00A96795"/>
    <w:rsid w:val="00AA3C3D"/>
    <w:rsid w:val="00AA4083"/>
    <w:rsid w:val="00AA47F1"/>
    <w:rsid w:val="00AB07A3"/>
    <w:rsid w:val="00AB124F"/>
    <w:rsid w:val="00AB51C7"/>
    <w:rsid w:val="00AC13A4"/>
    <w:rsid w:val="00AC2EDD"/>
    <w:rsid w:val="00AC4208"/>
    <w:rsid w:val="00AC77EB"/>
    <w:rsid w:val="00AD0375"/>
    <w:rsid w:val="00AD115A"/>
    <w:rsid w:val="00AD6C86"/>
    <w:rsid w:val="00AE4A90"/>
    <w:rsid w:val="00AE787D"/>
    <w:rsid w:val="00AF223F"/>
    <w:rsid w:val="00AF6F43"/>
    <w:rsid w:val="00B06769"/>
    <w:rsid w:val="00B07B12"/>
    <w:rsid w:val="00B122B7"/>
    <w:rsid w:val="00B14060"/>
    <w:rsid w:val="00B14B6A"/>
    <w:rsid w:val="00B156BF"/>
    <w:rsid w:val="00B15AD2"/>
    <w:rsid w:val="00B22699"/>
    <w:rsid w:val="00B23067"/>
    <w:rsid w:val="00B24F52"/>
    <w:rsid w:val="00B2577C"/>
    <w:rsid w:val="00B279C0"/>
    <w:rsid w:val="00B33E3D"/>
    <w:rsid w:val="00B42749"/>
    <w:rsid w:val="00B42F09"/>
    <w:rsid w:val="00B435A1"/>
    <w:rsid w:val="00B44A13"/>
    <w:rsid w:val="00B472A4"/>
    <w:rsid w:val="00B501C1"/>
    <w:rsid w:val="00B5064A"/>
    <w:rsid w:val="00B5163C"/>
    <w:rsid w:val="00B51D5C"/>
    <w:rsid w:val="00B56D0F"/>
    <w:rsid w:val="00B57416"/>
    <w:rsid w:val="00B67AE1"/>
    <w:rsid w:val="00B72BAD"/>
    <w:rsid w:val="00B736F6"/>
    <w:rsid w:val="00B75380"/>
    <w:rsid w:val="00B75A09"/>
    <w:rsid w:val="00B81430"/>
    <w:rsid w:val="00B824F9"/>
    <w:rsid w:val="00B83BDE"/>
    <w:rsid w:val="00B904E8"/>
    <w:rsid w:val="00B9224D"/>
    <w:rsid w:val="00B93D92"/>
    <w:rsid w:val="00B948CC"/>
    <w:rsid w:val="00B94B7D"/>
    <w:rsid w:val="00B94EEE"/>
    <w:rsid w:val="00B96957"/>
    <w:rsid w:val="00B97529"/>
    <w:rsid w:val="00BA0816"/>
    <w:rsid w:val="00BA0D3F"/>
    <w:rsid w:val="00BA578C"/>
    <w:rsid w:val="00BB34CB"/>
    <w:rsid w:val="00BB34F9"/>
    <w:rsid w:val="00BB396F"/>
    <w:rsid w:val="00BB76DA"/>
    <w:rsid w:val="00BC2D97"/>
    <w:rsid w:val="00BC3A71"/>
    <w:rsid w:val="00BC578E"/>
    <w:rsid w:val="00BC5FDF"/>
    <w:rsid w:val="00BC65F7"/>
    <w:rsid w:val="00BD0169"/>
    <w:rsid w:val="00BD33A8"/>
    <w:rsid w:val="00BD48CE"/>
    <w:rsid w:val="00BD74A7"/>
    <w:rsid w:val="00BE1080"/>
    <w:rsid w:val="00BE4883"/>
    <w:rsid w:val="00BE512F"/>
    <w:rsid w:val="00BF402E"/>
    <w:rsid w:val="00BF6688"/>
    <w:rsid w:val="00C01071"/>
    <w:rsid w:val="00C041A3"/>
    <w:rsid w:val="00C0435A"/>
    <w:rsid w:val="00C07A40"/>
    <w:rsid w:val="00C15886"/>
    <w:rsid w:val="00C217DC"/>
    <w:rsid w:val="00C23846"/>
    <w:rsid w:val="00C23B25"/>
    <w:rsid w:val="00C266F7"/>
    <w:rsid w:val="00C35941"/>
    <w:rsid w:val="00C36377"/>
    <w:rsid w:val="00C407C7"/>
    <w:rsid w:val="00C416E0"/>
    <w:rsid w:val="00C50D9D"/>
    <w:rsid w:val="00C561E8"/>
    <w:rsid w:val="00C56CE5"/>
    <w:rsid w:val="00C60A12"/>
    <w:rsid w:val="00C62A40"/>
    <w:rsid w:val="00C6700F"/>
    <w:rsid w:val="00C748C5"/>
    <w:rsid w:val="00C75E3C"/>
    <w:rsid w:val="00C76A45"/>
    <w:rsid w:val="00C80336"/>
    <w:rsid w:val="00C8405A"/>
    <w:rsid w:val="00C87EB0"/>
    <w:rsid w:val="00C919D8"/>
    <w:rsid w:val="00C97487"/>
    <w:rsid w:val="00C974AB"/>
    <w:rsid w:val="00CA159F"/>
    <w:rsid w:val="00CA3293"/>
    <w:rsid w:val="00CA465D"/>
    <w:rsid w:val="00CA681C"/>
    <w:rsid w:val="00CA7ECC"/>
    <w:rsid w:val="00CB1928"/>
    <w:rsid w:val="00CB412B"/>
    <w:rsid w:val="00CC1DC7"/>
    <w:rsid w:val="00CC36D3"/>
    <w:rsid w:val="00CC6EF6"/>
    <w:rsid w:val="00CC7720"/>
    <w:rsid w:val="00CD0CB4"/>
    <w:rsid w:val="00CD2DFD"/>
    <w:rsid w:val="00CD36B2"/>
    <w:rsid w:val="00CE794B"/>
    <w:rsid w:val="00CF5A91"/>
    <w:rsid w:val="00CF5E5D"/>
    <w:rsid w:val="00D001DE"/>
    <w:rsid w:val="00D02E4C"/>
    <w:rsid w:val="00D042C8"/>
    <w:rsid w:val="00D053AB"/>
    <w:rsid w:val="00D05655"/>
    <w:rsid w:val="00D07495"/>
    <w:rsid w:val="00D14F7C"/>
    <w:rsid w:val="00D20A94"/>
    <w:rsid w:val="00D263D5"/>
    <w:rsid w:val="00D32893"/>
    <w:rsid w:val="00D34E74"/>
    <w:rsid w:val="00D36A31"/>
    <w:rsid w:val="00D44A15"/>
    <w:rsid w:val="00D4563F"/>
    <w:rsid w:val="00D50714"/>
    <w:rsid w:val="00D517F7"/>
    <w:rsid w:val="00D53A1B"/>
    <w:rsid w:val="00D53FB4"/>
    <w:rsid w:val="00D6396C"/>
    <w:rsid w:val="00D64453"/>
    <w:rsid w:val="00D655DB"/>
    <w:rsid w:val="00D66A29"/>
    <w:rsid w:val="00D66F35"/>
    <w:rsid w:val="00D719F5"/>
    <w:rsid w:val="00D745B6"/>
    <w:rsid w:val="00D808F5"/>
    <w:rsid w:val="00D816BF"/>
    <w:rsid w:val="00D81793"/>
    <w:rsid w:val="00D820D5"/>
    <w:rsid w:val="00D90912"/>
    <w:rsid w:val="00D91595"/>
    <w:rsid w:val="00D9290D"/>
    <w:rsid w:val="00DA33CA"/>
    <w:rsid w:val="00DA5800"/>
    <w:rsid w:val="00DB0082"/>
    <w:rsid w:val="00DB0B86"/>
    <w:rsid w:val="00DB14D6"/>
    <w:rsid w:val="00DB27CC"/>
    <w:rsid w:val="00DB31F2"/>
    <w:rsid w:val="00DB47EF"/>
    <w:rsid w:val="00DC1353"/>
    <w:rsid w:val="00DC3982"/>
    <w:rsid w:val="00DC583F"/>
    <w:rsid w:val="00DD27F4"/>
    <w:rsid w:val="00DD3C9B"/>
    <w:rsid w:val="00DE1064"/>
    <w:rsid w:val="00DE37B0"/>
    <w:rsid w:val="00DE7012"/>
    <w:rsid w:val="00DF0AE4"/>
    <w:rsid w:val="00DF149C"/>
    <w:rsid w:val="00DF2C61"/>
    <w:rsid w:val="00DF35F7"/>
    <w:rsid w:val="00DF4DCE"/>
    <w:rsid w:val="00E10724"/>
    <w:rsid w:val="00E12BC0"/>
    <w:rsid w:val="00E13AAA"/>
    <w:rsid w:val="00E16EB9"/>
    <w:rsid w:val="00E20796"/>
    <w:rsid w:val="00E215C4"/>
    <w:rsid w:val="00E23F76"/>
    <w:rsid w:val="00E2611F"/>
    <w:rsid w:val="00E3230F"/>
    <w:rsid w:val="00E32F97"/>
    <w:rsid w:val="00E35E22"/>
    <w:rsid w:val="00E36A54"/>
    <w:rsid w:val="00E42274"/>
    <w:rsid w:val="00E538F2"/>
    <w:rsid w:val="00E603B5"/>
    <w:rsid w:val="00E60F1D"/>
    <w:rsid w:val="00E72984"/>
    <w:rsid w:val="00E748EB"/>
    <w:rsid w:val="00E76DE2"/>
    <w:rsid w:val="00E80DDA"/>
    <w:rsid w:val="00E863A6"/>
    <w:rsid w:val="00E875D7"/>
    <w:rsid w:val="00E90075"/>
    <w:rsid w:val="00E922E6"/>
    <w:rsid w:val="00E94A0F"/>
    <w:rsid w:val="00E9625D"/>
    <w:rsid w:val="00EA09DF"/>
    <w:rsid w:val="00EA574C"/>
    <w:rsid w:val="00EA6E62"/>
    <w:rsid w:val="00EB0EF4"/>
    <w:rsid w:val="00EB219F"/>
    <w:rsid w:val="00EB25C3"/>
    <w:rsid w:val="00EB60E9"/>
    <w:rsid w:val="00EC1871"/>
    <w:rsid w:val="00EC1ACD"/>
    <w:rsid w:val="00EC23D8"/>
    <w:rsid w:val="00EC5B74"/>
    <w:rsid w:val="00EC5C48"/>
    <w:rsid w:val="00ED0E42"/>
    <w:rsid w:val="00ED2F7F"/>
    <w:rsid w:val="00ED510E"/>
    <w:rsid w:val="00EE47B2"/>
    <w:rsid w:val="00EF009B"/>
    <w:rsid w:val="00EF5E85"/>
    <w:rsid w:val="00F017E7"/>
    <w:rsid w:val="00F026F8"/>
    <w:rsid w:val="00F02901"/>
    <w:rsid w:val="00F06C2A"/>
    <w:rsid w:val="00F07976"/>
    <w:rsid w:val="00F10BAF"/>
    <w:rsid w:val="00F168B7"/>
    <w:rsid w:val="00F20FF2"/>
    <w:rsid w:val="00F25BE3"/>
    <w:rsid w:val="00F3001D"/>
    <w:rsid w:val="00F30779"/>
    <w:rsid w:val="00F30787"/>
    <w:rsid w:val="00F34334"/>
    <w:rsid w:val="00F376FE"/>
    <w:rsid w:val="00F409EA"/>
    <w:rsid w:val="00F427EA"/>
    <w:rsid w:val="00F43EEE"/>
    <w:rsid w:val="00F4456D"/>
    <w:rsid w:val="00F4564A"/>
    <w:rsid w:val="00F460F6"/>
    <w:rsid w:val="00F46AE0"/>
    <w:rsid w:val="00F516E9"/>
    <w:rsid w:val="00F56EE1"/>
    <w:rsid w:val="00F5719B"/>
    <w:rsid w:val="00F60D1E"/>
    <w:rsid w:val="00F60E66"/>
    <w:rsid w:val="00F61363"/>
    <w:rsid w:val="00F62457"/>
    <w:rsid w:val="00F64E47"/>
    <w:rsid w:val="00F726E2"/>
    <w:rsid w:val="00F77122"/>
    <w:rsid w:val="00F8028B"/>
    <w:rsid w:val="00F8600E"/>
    <w:rsid w:val="00F86056"/>
    <w:rsid w:val="00F86E2B"/>
    <w:rsid w:val="00F93690"/>
    <w:rsid w:val="00F9613D"/>
    <w:rsid w:val="00F96447"/>
    <w:rsid w:val="00F97605"/>
    <w:rsid w:val="00FA00CE"/>
    <w:rsid w:val="00FA59A6"/>
    <w:rsid w:val="00FA7659"/>
    <w:rsid w:val="00FA7F1A"/>
    <w:rsid w:val="00FB1C5A"/>
    <w:rsid w:val="00FB2D5E"/>
    <w:rsid w:val="00FB2FD6"/>
    <w:rsid w:val="00FB3D4F"/>
    <w:rsid w:val="00FC609E"/>
    <w:rsid w:val="00FC79D8"/>
    <w:rsid w:val="00FD6C0B"/>
    <w:rsid w:val="00FE29E4"/>
    <w:rsid w:val="00FE5ABA"/>
    <w:rsid w:val="00FE7CC8"/>
    <w:rsid w:val="00FF61F2"/>
    <w:rsid w:val="00FF78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Body Text" w:uiPriority="99"/>
    <w:lsdException w:name="Body Text Indent" w:uiPriority="99"/>
    <w:lsdException w:name="Subtitle" w:qFormat="1"/>
    <w:lsdException w:name="Strong" w:uiPriority="22"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F4266"/>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7F4266"/>
    <w:rPr>
      <w:color w:val="0000FF"/>
      <w:u w:val="single"/>
    </w:rPr>
  </w:style>
  <w:style w:type="table" w:styleId="a4">
    <w:name w:val="Table Grid"/>
    <w:basedOn w:val="a1"/>
    <w:rsid w:val="007F42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semiHidden/>
    <w:rsid w:val="00162202"/>
    <w:rPr>
      <w:rFonts w:ascii="Tahoma" w:hAnsi="Tahoma" w:cs="Tahoma"/>
      <w:sz w:val="16"/>
      <w:szCs w:val="16"/>
    </w:rPr>
  </w:style>
  <w:style w:type="paragraph" w:styleId="a6">
    <w:name w:val="Title"/>
    <w:basedOn w:val="a"/>
    <w:next w:val="a"/>
    <w:link w:val="a7"/>
    <w:qFormat/>
    <w:rsid w:val="008E648D"/>
    <w:pPr>
      <w:spacing w:before="240" w:after="60"/>
      <w:jc w:val="center"/>
      <w:outlineLvl w:val="0"/>
    </w:pPr>
    <w:rPr>
      <w:rFonts w:asciiTheme="majorHAnsi" w:eastAsiaTheme="majorEastAsia" w:hAnsiTheme="majorHAnsi" w:cstheme="majorBidi"/>
      <w:b/>
      <w:bCs/>
      <w:kern w:val="28"/>
      <w:sz w:val="32"/>
      <w:szCs w:val="32"/>
    </w:rPr>
  </w:style>
  <w:style w:type="character" w:customStyle="1" w:styleId="a7">
    <w:name w:val="Название Знак"/>
    <w:basedOn w:val="a0"/>
    <w:link w:val="a6"/>
    <w:rsid w:val="008E648D"/>
    <w:rPr>
      <w:rFonts w:asciiTheme="majorHAnsi" w:eastAsiaTheme="majorEastAsia" w:hAnsiTheme="majorHAnsi" w:cstheme="majorBidi"/>
      <w:b/>
      <w:bCs/>
      <w:kern w:val="28"/>
      <w:sz w:val="32"/>
      <w:szCs w:val="32"/>
    </w:rPr>
  </w:style>
  <w:style w:type="paragraph" w:styleId="a8">
    <w:name w:val="List Paragraph"/>
    <w:basedOn w:val="a"/>
    <w:qFormat/>
    <w:rsid w:val="0068647F"/>
    <w:pPr>
      <w:ind w:left="720"/>
      <w:contextualSpacing/>
    </w:pPr>
  </w:style>
  <w:style w:type="character" w:customStyle="1" w:styleId="0pt">
    <w:name w:val="Основной текст + Полужирный;Интервал 0 pt"/>
    <w:rsid w:val="004C3398"/>
    <w:rPr>
      <w:rFonts w:ascii="Times New Roman" w:eastAsia="Times New Roman" w:hAnsi="Times New Roman" w:cs="Times New Roman"/>
      <w:b/>
      <w:bCs/>
      <w:color w:val="000000"/>
      <w:spacing w:val="1"/>
      <w:w w:val="100"/>
      <w:position w:val="0"/>
      <w:sz w:val="15"/>
      <w:szCs w:val="15"/>
      <w:shd w:val="clear" w:color="auto" w:fill="FFFFFF"/>
      <w:lang w:val="ru-RU"/>
    </w:rPr>
  </w:style>
  <w:style w:type="character" w:styleId="a9">
    <w:name w:val="Strong"/>
    <w:basedOn w:val="a0"/>
    <w:uiPriority w:val="22"/>
    <w:qFormat/>
    <w:rsid w:val="00DD3C9B"/>
    <w:rPr>
      <w:b/>
      <w:bCs/>
    </w:rPr>
  </w:style>
  <w:style w:type="paragraph" w:customStyle="1" w:styleId="Default">
    <w:name w:val="Default"/>
    <w:rsid w:val="006A6697"/>
    <w:pPr>
      <w:autoSpaceDE w:val="0"/>
      <w:autoSpaceDN w:val="0"/>
      <w:adjustRightInd w:val="0"/>
    </w:pPr>
    <w:rPr>
      <w:rFonts w:eastAsiaTheme="minorHAnsi"/>
      <w:color w:val="000000"/>
      <w:sz w:val="24"/>
      <w:szCs w:val="24"/>
      <w:lang w:eastAsia="en-US"/>
    </w:rPr>
  </w:style>
  <w:style w:type="paragraph" w:styleId="aa">
    <w:name w:val="Body Text"/>
    <w:basedOn w:val="a"/>
    <w:link w:val="ab"/>
    <w:uiPriority w:val="99"/>
    <w:rsid w:val="005B7196"/>
    <w:pPr>
      <w:spacing w:after="120"/>
    </w:pPr>
    <w:rPr>
      <w:rFonts w:ascii="Calibri" w:eastAsia="Calibri" w:hAnsi="Calibri" w:cs="Calibri"/>
      <w:sz w:val="22"/>
      <w:szCs w:val="22"/>
      <w:lang w:eastAsia="en-US"/>
    </w:rPr>
  </w:style>
  <w:style w:type="character" w:customStyle="1" w:styleId="ab">
    <w:name w:val="Основной текст Знак"/>
    <w:basedOn w:val="a0"/>
    <w:link w:val="aa"/>
    <w:uiPriority w:val="99"/>
    <w:rsid w:val="005B7196"/>
    <w:rPr>
      <w:rFonts w:ascii="Calibri" w:eastAsia="Calibri" w:hAnsi="Calibri" w:cs="Calibri"/>
      <w:sz w:val="22"/>
      <w:szCs w:val="22"/>
      <w:lang w:eastAsia="en-US"/>
    </w:rPr>
  </w:style>
  <w:style w:type="paragraph" w:styleId="ac">
    <w:name w:val="Body Text Indent"/>
    <w:basedOn w:val="a"/>
    <w:link w:val="ad"/>
    <w:uiPriority w:val="99"/>
    <w:rsid w:val="005B7196"/>
    <w:pPr>
      <w:spacing w:after="120"/>
      <w:ind w:left="283"/>
    </w:pPr>
    <w:rPr>
      <w:rFonts w:ascii="Calibri" w:eastAsia="Calibri" w:hAnsi="Calibri" w:cs="Calibri"/>
      <w:sz w:val="22"/>
      <w:szCs w:val="22"/>
      <w:lang w:eastAsia="en-US"/>
    </w:rPr>
  </w:style>
  <w:style w:type="character" w:customStyle="1" w:styleId="ad">
    <w:name w:val="Основной текст с отступом Знак"/>
    <w:basedOn w:val="a0"/>
    <w:link w:val="ac"/>
    <w:uiPriority w:val="99"/>
    <w:rsid w:val="005B7196"/>
    <w:rPr>
      <w:rFonts w:ascii="Calibri" w:eastAsia="Calibri" w:hAnsi="Calibri" w:cs="Calibri"/>
      <w:sz w:val="22"/>
      <w:szCs w:val="22"/>
      <w:lang w:eastAsia="en-US"/>
    </w:rPr>
  </w:style>
  <w:style w:type="paragraph" w:styleId="ae">
    <w:name w:val="No Spacing"/>
    <w:link w:val="af"/>
    <w:uiPriority w:val="1"/>
    <w:qFormat/>
    <w:rsid w:val="00245810"/>
    <w:rPr>
      <w:sz w:val="24"/>
      <w:szCs w:val="24"/>
    </w:rPr>
  </w:style>
  <w:style w:type="character" w:customStyle="1" w:styleId="af">
    <w:name w:val="Без интервала Знак"/>
    <w:link w:val="ae"/>
    <w:uiPriority w:val="1"/>
    <w:rsid w:val="00245810"/>
    <w:rPr>
      <w:sz w:val="24"/>
      <w:szCs w:val="24"/>
    </w:rPr>
  </w:style>
  <w:style w:type="paragraph" w:styleId="af0">
    <w:name w:val="Normal (Web)"/>
    <w:basedOn w:val="a"/>
    <w:uiPriority w:val="99"/>
    <w:unhideWhenUsed/>
    <w:rsid w:val="00731FE6"/>
    <w:pPr>
      <w:spacing w:before="100" w:beforeAutospacing="1" w:after="100" w:afterAutospacing="1"/>
    </w:pPr>
    <w:rPr>
      <w:sz w:val="24"/>
      <w:szCs w:val="24"/>
    </w:rPr>
  </w:style>
  <w:style w:type="paragraph" w:styleId="3">
    <w:name w:val="Body Text 3"/>
    <w:basedOn w:val="a"/>
    <w:link w:val="30"/>
    <w:rsid w:val="00913ADB"/>
    <w:pPr>
      <w:spacing w:after="120"/>
    </w:pPr>
    <w:rPr>
      <w:sz w:val="16"/>
      <w:szCs w:val="16"/>
      <w:lang w:val="x-none" w:eastAsia="x-none"/>
    </w:rPr>
  </w:style>
  <w:style w:type="character" w:customStyle="1" w:styleId="30">
    <w:name w:val="Основной текст 3 Знак"/>
    <w:basedOn w:val="a0"/>
    <w:link w:val="3"/>
    <w:rsid w:val="00913ADB"/>
    <w:rPr>
      <w:sz w:val="16"/>
      <w:szCs w:val="16"/>
      <w:lang w:val="x-none" w:eastAsia="x-none"/>
    </w:rPr>
  </w:style>
  <w:style w:type="paragraph" w:styleId="HTML">
    <w:name w:val="HTML Preformatted"/>
    <w:basedOn w:val="a"/>
    <w:link w:val="HTML0"/>
    <w:uiPriority w:val="99"/>
    <w:rsid w:val="00A55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333333"/>
      <w:lang w:val="x-none"/>
    </w:rPr>
  </w:style>
  <w:style w:type="character" w:customStyle="1" w:styleId="HTML0">
    <w:name w:val="Стандартный HTML Знак"/>
    <w:basedOn w:val="a0"/>
    <w:link w:val="HTML"/>
    <w:uiPriority w:val="99"/>
    <w:rsid w:val="00A55185"/>
    <w:rPr>
      <w:rFonts w:ascii="Courier New" w:hAnsi="Courier New"/>
      <w:color w:val="333333"/>
      <w:lang w:val="x-none"/>
    </w:rPr>
  </w:style>
  <w:style w:type="character" w:customStyle="1" w:styleId="Bodytext212pt">
    <w:name w:val="Body text (2) + 12 pt"/>
    <w:uiPriority w:val="99"/>
    <w:rsid w:val="00627A65"/>
    <w:rPr>
      <w:rFonts w:ascii="Times New Roman" w:hAnsi="Times New Roman"/>
      <w:color w:val="000000"/>
      <w:spacing w:val="0"/>
      <w:w w:val="100"/>
      <w:position w:val="0"/>
      <w:sz w:val="24"/>
      <w:u w:val="none"/>
      <w:lang w:val="ru-RU" w:eastAsia="ru-RU"/>
    </w:rPr>
  </w:style>
  <w:style w:type="character" w:customStyle="1" w:styleId="2">
    <w:name w:val="Основной текст (2)_"/>
    <w:basedOn w:val="a0"/>
    <w:link w:val="20"/>
    <w:uiPriority w:val="99"/>
    <w:locked/>
    <w:rsid w:val="00627A65"/>
    <w:rPr>
      <w:sz w:val="28"/>
      <w:szCs w:val="28"/>
      <w:shd w:val="clear" w:color="auto" w:fill="FFFFFF"/>
    </w:rPr>
  </w:style>
  <w:style w:type="paragraph" w:customStyle="1" w:styleId="20">
    <w:name w:val="Основной текст (2)"/>
    <w:basedOn w:val="a"/>
    <w:link w:val="2"/>
    <w:uiPriority w:val="99"/>
    <w:rsid w:val="00627A65"/>
    <w:pPr>
      <w:widowControl w:val="0"/>
      <w:shd w:val="clear" w:color="auto" w:fill="FFFFFF"/>
      <w:spacing w:before="240" w:after="240" w:line="322" w:lineRule="exact"/>
      <w:jc w:val="both"/>
    </w:pPr>
    <w:rPr>
      <w:sz w:val="28"/>
      <w:szCs w:val="28"/>
    </w:rPr>
  </w:style>
  <w:style w:type="paragraph" w:styleId="af1">
    <w:name w:val="header"/>
    <w:basedOn w:val="a"/>
    <w:link w:val="af2"/>
    <w:uiPriority w:val="99"/>
    <w:rsid w:val="00FE5ABA"/>
    <w:pPr>
      <w:tabs>
        <w:tab w:val="center" w:pos="4677"/>
        <w:tab w:val="right" w:pos="9355"/>
      </w:tabs>
    </w:pPr>
  </w:style>
  <w:style w:type="character" w:customStyle="1" w:styleId="af2">
    <w:name w:val="Верхний колонтитул Знак"/>
    <w:basedOn w:val="a0"/>
    <w:link w:val="af1"/>
    <w:uiPriority w:val="99"/>
    <w:rsid w:val="00FE5ABA"/>
  </w:style>
  <w:style w:type="paragraph" w:styleId="af3">
    <w:name w:val="footer"/>
    <w:basedOn w:val="a"/>
    <w:link w:val="af4"/>
    <w:rsid w:val="00FE5ABA"/>
    <w:pPr>
      <w:tabs>
        <w:tab w:val="center" w:pos="4677"/>
        <w:tab w:val="right" w:pos="9355"/>
      </w:tabs>
    </w:pPr>
  </w:style>
  <w:style w:type="character" w:customStyle="1" w:styleId="af4">
    <w:name w:val="Нижний колонтитул Знак"/>
    <w:basedOn w:val="a0"/>
    <w:link w:val="af3"/>
    <w:rsid w:val="00FE5ABA"/>
  </w:style>
  <w:style w:type="character" w:styleId="af5">
    <w:name w:val="annotation reference"/>
    <w:basedOn w:val="a0"/>
    <w:uiPriority w:val="99"/>
    <w:unhideWhenUsed/>
    <w:rsid w:val="00622778"/>
    <w:rPr>
      <w:sz w:val="16"/>
      <w:szCs w:val="16"/>
    </w:rPr>
  </w:style>
  <w:style w:type="paragraph" w:styleId="af6">
    <w:name w:val="annotation text"/>
    <w:basedOn w:val="a"/>
    <w:link w:val="af7"/>
    <w:uiPriority w:val="99"/>
    <w:unhideWhenUsed/>
    <w:rsid w:val="00622778"/>
    <w:pPr>
      <w:spacing w:after="200"/>
    </w:pPr>
    <w:rPr>
      <w:rFonts w:ascii="Calibri" w:eastAsia="Calibri" w:hAnsi="Calibri"/>
      <w:lang w:eastAsia="en-US"/>
    </w:rPr>
  </w:style>
  <w:style w:type="character" w:customStyle="1" w:styleId="af7">
    <w:name w:val="Текст примечания Знак"/>
    <w:basedOn w:val="a0"/>
    <w:link w:val="af6"/>
    <w:uiPriority w:val="99"/>
    <w:rsid w:val="00622778"/>
    <w:rPr>
      <w:rFonts w:ascii="Calibri" w:eastAsia="Calibri" w:hAnsi="Calibri"/>
      <w:lang w:eastAsia="en-US"/>
    </w:rPr>
  </w:style>
  <w:style w:type="character" w:customStyle="1" w:styleId="af8">
    <w:name w:val="Основной текст_"/>
    <w:link w:val="1"/>
    <w:uiPriority w:val="99"/>
    <w:locked/>
    <w:rsid w:val="008116E0"/>
    <w:rPr>
      <w:sz w:val="27"/>
      <w:shd w:val="clear" w:color="auto" w:fill="FFFFFF"/>
    </w:rPr>
  </w:style>
  <w:style w:type="paragraph" w:customStyle="1" w:styleId="1">
    <w:name w:val="Основной текст1"/>
    <w:basedOn w:val="a"/>
    <w:link w:val="af8"/>
    <w:uiPriority w:val="99"/>
    <w:rsid w:val="008116E0"/>
    <w:pPr>
      <w:widowControl w:val="0"/>
      <w:shd w:val="clear" w:color="auto" w:fill="FFFFFF"/>
      <w:spacing w:before="540" w:after="300" w:line="322" w:lineRule="exact"/>
      <w:jc w:val="both"/>
    </w:pPr>
    <w:rPr>
      <w:sz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Body Text" w:uiPriority="99"/>
    <w:lsdException w:name="Body Text Indent" w:uiPriority="99"/>
    <w:lsdException w:name="Subtitle" w:qFormat="1"/>
    <w:lsdException w:name="Strong" w:uiPriority="22"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F4266"/>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7F4266"/>
    <w:rPr>
      <w:color w:val="0000FF"/>
      <w:u w:val="single"/>
    </w:rPr>
  </w:style>
  <w:style w:type="table" w:styleId="a4">
    <w:name w:val="Table Grid"/>
    <w:basedOn w:val="a1"/>
    <w:rsid w:val="007F42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semiHidden/>
    <w:rsid w:val="00162202"/>
    <w:rPr>
      <w:rFonts w:ascii="Tahoma" w:hAnsi="Tahoma" w:cs="Tahoma"/>
      <w:sz w:val="16"/>
      <w:szCs w:val="16"/>
    </w:rPr>
  </w:style>
  <w:style w:type="paragraph" w:styleId="a6">
    <w:name w:val="Title"/>
    <w:basedOn w:val="a"/>
    <w:next w:val="a"/>
    <w:link w:val="a7"/>
    <w:qFormat/>
    <w:rsid w:val="008E648D"/>
    <w:pPr>
      <w:spacing w:before="240" w:after="60"/>
      <w:jc w:val="center"/>
      <w:outlineLvl w:val="0"/>
    </w:pPr>
    <w:rPr>
      <w:rFonts w:asciiTheme="majorHAnsi" w:eastAsiaTheme="majorEastAsia" w:hAnsiTheme="majorHAnsi" w:cstheme="majorBidi"/>
      <w:b/>
      <w:bCs/>
      <w:kern w:val="28"/>
      <w:sz w:val="32"/>
      <w:szCs w:val="32"/>
    </w:rPr>
  </w:style>
  <w:style w:type="character" w:customStyle="1" w:styleId="a7">
    <w:name w:val="Название Знак"/>
    <w:basedOn w:val="a0"/>
    <w:link w:val="a6"/>
    <w:rsid w:val="008E648D"/>
    <w:rPr>
      <w:rFonts w:asciiTheme="majorHAnsi" w:eastAsiaTheme="majorEastAsia" w:hAnsiTheme="majorHAnsi" w:cstheme="majorBidi"/>
      <w:b/>
      <w:bCs/>
      <w:kern w:val="28"/>
      <w:sz w:val="32"/>
      <w:szCs w:val="32"/>
    </w:rPr>
  </w:style>
  <w:style w:type="paragraph" w:styleId="a8">
    <w:name w:val="List Paragraph"/>
    <w:basedOn w:val="a"/>
    <w:qFormat/>
    <w:rsid w:val="0068647F"/>
    <w:pPr>
      <w:ind w:left="720"/>
      <w:contextualSpacing/>
    </w:pPr>
  </w:style>
  <w:style w:type="character" w:customStyle="1" w:styleId="0pt">
    <w:name w:val="Основной текст + Полужирный;Интервал 0 pt"/>
    <w:rsid w:val="004C3398"/>
    <w:rPr>
      <w:rFonts w:ascii="Times New Roman" w:eastAsia="Times New Roman" w:hAnsi="Times New Roman" w:cs="Times New Roman"/>
      <w:b/>
      <w:bCs/>
      <w:color w:val="000000"/>
      <w:spacing w:val="1"/>
      <w:w w:val="100"/>
      <w:position w:val="0"/>
      <w:sz w:val="15"/>
      <w:szCs w:val="15"/>
      <w:shd w:val="clear" w:color="auto" w:fill="FFFFFF"/>
      <w:lang w:val="ru-RU"/>
    </w:rPr>
  </w:style>
  <w:style w:type="character" w:styleId="a9">
    <w:name w:val="Strong"/>
    <w:basedOn w:val="a0"/>
    <w:uiPriority w:val="22"/>
    <w:qFormat/>
    <w:rsid w:val="00DD3C9B"/>
    <w:rPr>
      <w:b/>
      <w:bCs/>
    </w:rPr>
  </w:style>
  <w:style w:type="paragraph" w:customStyle="1" w:styleId="Default">
    <w:name w:val="Default"/>
    <w:rsid w:val="006A6697"/>
    <w:pPr>
      <w:autoSpaceDE w:val="0"/>
      <w:autoSpaceDN w:val="0"/>
      <w:adjustRightInd w:val="0"/>
    </w:pPr>
    <w:rPr>
      <w:rFonts w:eastAsiaTheme="minorHAnsi"/>
      <w:color w:val="000000"/>
      <w:sz w:val="24"/>
      <w:szCs w:val="24"/>
      <w:lang w:eastAsia="en-US"/>
    </w:rPr>
  </w:style>
  <w:style w:type="paragraph" w:styleId="aa">
    <w:name w:val="Body Text"/>
    <w:basedOn w:val="a"/>
    <w:link w:val="ab"/>
    <w:uiPriority w:val="99"/>
    <w:rsid w:val="005B7196"/>
    <w:pPr>
      <w:spacing w:after="120"/>
    </w:pPr>
    <w:rPr>
      <w:rFonts w:ascii="Calibri" w:eastAsia="Calibri" w:hAnsi="Calibri" w:cs="Calibri"/>
      <w:sz w:val="22"/>
      <w:szCs w:val="22"/>
      <w:lang w:eastAsia="en-US"/>
    </w:rPr>
  </w:style>
  <w:style w:type="character" w:customStyle="1" w:styleId="ab">
    <w:name w:val="Основной текст Знак"/>
    <w:basedOn w:val="a0"/>
    <w:link w:val="aa"/>
    <w:uiPriority w:val="99"/>
    <w:rsid w:val="005B7196"/>
    <w:rPr>
      <w:rFonts w:ascii="Calibri" w:eastAsia="Calibri" w:hAnsi="Calibri" w:cs="Calibri"/>
      <w:sz w:val="22"/>
      <w:szCs w:val="22"/>
      <w:lang w:eastAsia="en-US"/>
    </w:rPr>
  </w:style>
  <w:style w:type="paragraph" w:styleId="ac">
    <w:name w:val="Body Text Indent"/>
    <w:basedOn w:val="a"/>
    <w:link w:val="ad"/>
    <w:uiPriority w:val="99"/>
    <w:rsid w:val="005B7196"/>
    <w:pPr>
      <w:spacing w:after="120"/>
      <w:ind w:left="283"/>
    </w:pPr>
    <w:rPr>
      <w:rFonts w:ascii="Calibri" w:eastAsia="Calibri" w:hAnsi="Calibri" w:cs="Calibri"/>
      <w:sz w:val="22"/>
      <w:szCs w:val="22"/>
      <w:lang w:eastAsia="en-US"/>
    </w:rPr>
  </w:style>
  <w:style w:type="character" w:customStyle="1" w:styleId="ad">
    <w:name w:val="Основной текст с отступом Знак"/>
    <w:basedOn w:val="a0"/>
    <w:link w:val="ac"/>
    <w:uiPriority w:val="99"/>
    <w:rsid w:val="005B7196"/>
    <w:rPr>
      <w:rFonts w:ascii="Calibri" w:eastAsia="Calibri" w:hAnsi="Calibri" w:cs="Calibri"/>
      <w:sz w:val="22"/>
      <w:szCs w:val="22"/>
      <w:lang w:eastAsia="en-US"/>
    </w:rPr>
  </w:style>
  <w:style w:type="paragraph" w:styleId="ae">
    <w:name w:val="No Spacing"/>
    <w:link w:val="af"/>
    <w:uiPriority w:val="1"/>
    <w:qFormat/>
    <w:rsid w:val="00245810"/>
    <w:rPr>
      <w:sz w:val="24"/>
      <w:szCs w:val="24"/>
    </w:rPr>
  </w:style>
  <w:style w:type="character" w:customStyle="1" w:styleId="af">
    <w:name w:val="Без интервала Знак"/>
    <w:link w:val="ae"/>
    <w:uiPriority w:val="1"/>
    <w:rsid w:val="00245810"/>
    <w:rPr>
      <w:sz w:val="24"/>
      <w:szCs w:val="24"/>
    </w:rPr>
  </w:style>
  <w:style w:type="paragraph" w:styleId="af0">
    <w:name w:val="Normal (Web)"/>
    <w:basedOn w:val="a"/>
    <w:uiPriority w:val="99"/>
    <w:unhideWhenUsed/>
    <w:rsid w:val="00731FE6"/>
    <w:pPr>
      <w:spacing w:before="100" w:beforeAutospacing="1" w:after="100" w:afterAutospacing="1"/>
    </w:pPr>
    <w:rPr>
      <w:sz w:val="24"/>
      <w:szCs w:val="24"/>
    </w:rPr>
  </w:style>
  <w:style w:type="paragraph" w:styleId="3">
    <w:name w:val="Body Text 3"/>
    <w:basedOn w:val="a"/>
    <w:link w:val="30"/>
    <w:rsid w:val="00913ADB"/>
    <w:pPr>
      <w:spacing w:after="120"/>
    </w:pPr>
    <w:rPr>
      <w:sz w:val="16"/>
      <w:szCs w:val="16"/>
      <w:lang w:val="x-none" w:eastAsia="x-none"/>
    </w:rPr>
  </w:style>
  <w:style w:type="character" w:customStyle="1" w:styleId="30">
    <w:name w:val="Основной текст 3 Знак"/>
    <w:basedOn w:val="a0"/>
    <w:link w:val="3"/>
    <w:rsid w:val="00913ADB"/>
    <w:rPr>
      <w:sz w:val="16"/>
      <w:szCs w:val="16"/>
      <w:lang w:val="x-none" w:eastAsia="x-none"/>
    </w:rPr>
  </w:style>
  <w:style w:type="paragraph" w:styleId="HTML">
    <w:name w:val="HTML Preformatted"/>
    <w:basedOn w:val="a"/>
    <w:link w:val="HTML0"/>
    <w:uiPriority w:val="99"/>
    <w:rsid w:val="00A55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333333"/>
      <w:lang w:val="x-none"/>
    </w:rPr>
  </w:style>
  <w:style w:type="character" w:customStyle="1" w:styleId="HTML0">
    <w:name w:val="Стандартный HTML Знак"/>
    <w:basedOn w:val="a0"/>
    <w:link w:val="HTML"/>
    <w:uiPriority w:val="99"/>
    <w:rsid w:val="00A55185"/>
    <w:rPr>
      <w:rFonts w:ascii="Courier New" w:hAnsi="Courier New"/>
      <w:color w:val="333333"/>
      <w:lang w:val="x-none"/>
    </w:rPr>
  </w:style>
  <w:style w:type="character" w:customStyle="1" w:styleId="Bodytext212pt">
    <w:name w:val="Body text (2) + 12 pt"/>
    <w:uiPriority w:val="99"/>
    <w:rsid w:val="00627A65"/>
    <w:rPr>
      <w:rFonts w:ascii="Times New Roman" w:hAnsi="Times New Roman"/>
      <w:color w:val="000000"/>
      <w:spacing w:val="0"/>
      <w:w w:val="100"/>
      <w:position w:val="0"/>
      <w:sz w:val="24"/>
      <w:u w:val="none"/>
      <w:lang w:val="ru-RU" w:eastAsia="ru-RU"/>
    </w:rPr>
  </w:style>
  <w:style w:type="character" w:customStyle="1" w:styleId="2">
    <w:name w:val="Основной текст (2)_"/>
    <w:basedOn w:val="a0"/>
    <w:link w:val="20"/>
    <w:uiPriority w:val="99"/>
    <w:locked/>
    <w:rsid w:val="00627A65"/>
    <w:rPr>
      <w:sz w:val="28"/>
      <w:szCs w:val="28"/>
      <w:shd w:val="clear" w:color="auto" w:fill="FFFFFF"/>
    </w:rPr>
  </w:style>
  <w:style w:type="paragraph" w:customStyle="1" w:styleId="20">
    <w:name w:val="Основной текст (2)"/>
    <w:basedOn w:val="a"/>
    <w:link w:val="2"/>
    <w:uiPriority w:val="99"/>
    <w:rsid w:val="00627A65"/>
    <w:pPr>
      <w:widowControl w:val="0"/>
      <w:shd w:val="clear" w:color="auto" w:fill="FFFFFF"/>
      <w:spacing w:before="240" w:after="240" w:line="322" w:lineRule="exact"/>
      <w:jc w:val="both"/>
    </w:pPr>
    <w:rPr>
      <w:sz w:val="28"/>
      <w:szCs w:val="28"/>
    </w:rPr>
  </w:style>
  <w:style w:type="paragraph" w:styleId="af1">
    <w:name w:val="header"/>
    <w:basedOn w:val="a"/>
    <w:link w:val="af2"/>
    <w:uiPriority w:val="99"/>
    <w:rsid w:val="00FE5ABA"/>
    <w:pPr>
      <w:tabs>
        <w:tab w:val="center" w:pos="4677"/>
        <w:tab w:val="right" w:pos="9355"/>
      </w:tabs>
    </w:pPr>
  </w:style>
  <w:style w:type="character" w:customStyle="1" w:styleId="af2">
    <w:name w:val="Верхний колонтитул Знак"/>
    <w:basedOn w:val="a0"/>
    <w:link w:val="af1"/>
    <w:uiPriority w:val="99"/>
    <w:rsid w:val="00FE5ABA"/>
  </w:style>
  <w:style w:type="paragraph" w:styleId="af3">
    <w:name w:val="footer"/>
    <w:basedOn w:val="a"/>
    <w:link w:val="af4"/>
    <w:rsid w:val="00FE5ABA"/>
    <w:pPr>
      <w:tabs>
        <w:tab w:val="center" w:pos="4677"/>
        <w:tab w:val="right" w:pos="9355"/>
      </w:tabs>
    </w:pPr>
  </w:style>
  <w:style w:type="character" w:customStyle="1" w:styleId="af4">
    <w:name w:val="Нижний колонтитул Знак"/>
    <w:basedOn w:val="a0"/>
    <w:link w:val="af3"/>
    <w:rsid w:val="00FE5ABA"/>
  </w:style>
  <w:style w:type="character" w:styleId="af5">
    <w:name w:val="annotation reference"/>
    <w:basedOn w:val="a0"/>
    <w:uiPriority w:val="99"/>
    <w:unhideWhenUsed/>
    <w:rsid w:val="00622778"/>
    <w:rPr>
      <w:sz w:val="16"/>
      <w:szCs w:val="16"/>
    </w:rPr>
  </w:style>
  <w:style w:type="paragraph" w:styleId="af6">
    <w:name w:val="annotation text"/>
    <w:basedOn w:val="a"/>
    <w:link w:val="af7"/>
    <w:uiPriority w:val="99"/>
    <w:unhideWhenUsed/>
    <w:rsid w:val="00622778"/>
    <w:pPr>
      <w:spacing w:after="200"/>
    </w:pPr>
    <w:rPr>
      <w:rFonts w:ascii="Calibri" w:eastAsia="Calibri" w:hAnsi="Calibri"/>
      <w:lang w:eastAsia="en-US"/>
    </w:rPr>
  </w:style>
  <w:style w:type="character" w:customStyle="1" w:styleId="af7">
    <w:name w:val="Текст примечания Знак"/>
    <w:basedOn w:val="a0"/>
    <w:link w:val="af6"/>
    <w:uiPriority w:val="99"/>
    <w:rsid w:val="00622778"/>
    <w:rPr>
      <w:rFonts w:ascii="Calibri" w:eastAsia="Calibri" w:hAnsi="Calibri"/>
      <w:lang w:eastAsia="en-US"/>
    </w:rPr>
  </w:style>
  <w:style w:type="character" w:customStyle="1" w:styleId="af8">
    <w:name w:val="Основной текст_"/>
    <w:link w:val="1"/>
    <w:uiPriority w:val="99"/>
    <w:locked/>
    <w:rsid w:val="008116E0"/>
    <w:rPr>
      <w:sz w:val="27"/>
      <w:shd w:val="clear" w:color="auto" w:fill="FFFFFF"/>
    </w:rPr>
  </w:style>
  <w:style w:type="paragraph" w:customStyle="1" w:styleId="1">
    <w:name w:val="Основной текст1"/>
    <w:basedOn w:val="a"/>
    <w:link w:val="af8"/>
    <w:uiPriority w:val="99"/>
    <w:rsid w:val="008116E0"/>
    <w:pPr>
      <w:widowControl w:val="0"/>
      <w:shd w:val="clear" w:color="auto" w:fill="FFFFFF"/>
      <w:spacing w:before="540" w:after="300" w:line="322" w:lineRule="exact"/>
      <w:jc w:val="both"/>
    </w:pPr>
    <w:rPr>
      <w:sz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658931">
      <w:bodyDiv w:val="1"/>
      <w:marLeft w:val="0"/>
      <w:marRight w:val="0"/>
      <w:marTop w:val="0"/>
      <w:marBottom w:val="0"/>
      <w:divBdr>
        <w:top w:val="none" w:sz="0" w:space="0" w:color="auto"/>
        <w:left w:val="none" w:sz="0" w:space="0" w:color="auto"/>
        <w:bottom w:val="none" w:sz="0" w:space="0" w:color="auto"/>
        <w:right w:val="none" w:sz="0" w:space="0" w:color="auto"/>
      </w:divBdr>
    </w:div>
    <w:div w:id="1259364463">
      <w:bodyDiv w:val="1"/>
      <w:marLeft w:val="0"/>
      <w:marRight w:val="0"/>
      <w:marTop w:val="0"/>
      <w:marBottom w:val="0"/>
      <w:divBdr>
        <w:top w:val="none" w:sz="0" w:space="0" w:color="auto"/>
        <w:left w:val="none" w:sz="0" w:space="0" w:color="auto"/>
        <w:bottom w:val="none" w:sz="0" w:space="0" w:color="auto"/>
        <w:right w:val="none" w:sz="0" w:space="0" w:color="auto"/>
      </w:divBdr>
    </w:div>
    <w:div w:id="1475441565">
      <w:bodyDiv w:val="1"/>
      <w:marLeft w:val="0"/>
      <w:marRight w:val="0"/>
      <w:marTop w:val="0"/>
      <w:marBottom w:val="0"/>
      <w:divBdr>
        <w:top w:val="none" w:sz="0" w:space="0" w:color="auto"/>
        <w:left w:val="none" w:sz="0" w:space="0" w:color="auto"/>
        <w:bottom w:val="none" w:sz="0" w:space="0" w:color="auto"/>
        <w:right w:val="none" w:sz="0" w:space="0" w:color="auto"/>
      </w:divBdr>
    </w:div>
    <w:div w:id="1642342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DD3600-5F91-4B4A-9273-9CDDF59E4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1508</TotalTime>
  <Pages>19</Pages>
  <Words>6937</Words>
  <Characters>47086</Characters>
  <Application>Microsoft Office Word</Application>
  <DocSecurity>0</DocSecurity>
  <Lines>392</Lines>
  <Paragraphs>107</Paragraphs>
  <ScaleCrop>false</ScaleCrop>
  <HeadingPairs>
    <vt:vector size="2" baseType="variant">
      <vt:variant>
        <vt:lpstr>Название</vt:lpstr>
      </vt:variant>
      <vt:variant>
        <vt:i4>1</vt:i4>
      </vt:variant>
    </vt:vector>
  </HeadingPairs>
  <TitlesOfParts>
    <vt:vector size="1" baseType="lpstr">
      <vt:lpstr>ПРОМЫШЛЕННОСТЬ</vt:lpstr>
    </vt:vector>
  </TitlesOfParts>
  <Company>Home</Company>
  <LinksUpToDate>false</LinksUpToDate>
  <CharactersWithSpaces>53916</CharactersWithSpaces>
  <SharedDoc>false</SharedDoc>
  <HLinks>
    <vt:vector size="150" baseType="variant">
      <vt:variant>
        <vt:i4>3539022</vt:i4>
      </vt:variant>
      <vt:variant>
        <vt:i4>72</vt:i4>
      </vt:variant>
      <vt:variant>
        <vt:i4>0</vt:i4>
      </vt:variant>
      <vt:variant>
        <vt:i4>5</vt:i4>
      </vt:variant>
      <vt:variant>
        <vt:lpwstr>mailto:polimer-servis@mail.ru</vt:lpwstr>
      </vt:variant>
      <vt:variant>
        <vt:lpwstr/>
      </vt:variant>
      <vt:variant>
        <vt:i4>6094961</vt:i4>
      </vt:variant>
      <vt:variant>
        <vt:i4>69</vt:i4>
      </vt:variant>
      <vt:variant>
        <vt:i4>0</vt:i4>
      </vt:variant>
      <vt:variant>
        <vt:i4>5</vt:i4>
      </vt:variant>
      <vt:variant>
        <vt:lpwstr>mailto:kuzunti@yandex.ru</vt:lpwstr>
      </vt:variant>
      <vt:variant>
        <vt:lpwstr/>
      </vt:variant>
      <vt:variant>
        <vt:i4>5046385</vt:i4>
      </vt:variant>
      <vt:variant>
        <vt:i4>66</vt:i4>
      </vt:variant>
      <vt:variant>
        <vt:i4>0</vt:i4>
      </vt:variant>
      <vt:variant>
        <vt:i4>5</vt:i4>
      </vt:variant>
      <vt:variant>
        <vt:lpwstr>mailto:kuzunty@yandex.ru</vt:lpwstr>
      </vt:variant>
      <vt:variant>
        <vt:lpwstr/>
      </vt:variant>
      <vt:variant>
        <vt:i4>4849697</vt:i4>
      </vt:variant>
      <vt:variant>
        <vt:i4>63</vt:i4>
      </vt:variant>
      <vt:variant>
        <vt:i4>0</vt:i4>
      </vt:variant>
      <vt:variant>
        <vt:i4>5</vt:i4>
      </vt:variant>
      <vt:variant>
        <vt:lpwstr>mailto:polyprom.k@gmail.com</vt:lpwstr>
      </vt:variant>
      <vt:variant>
        <vt:lpwstr/>
      </vt:variant>
      <vt:variant>
        <vt:i4>3145762</vt:i4>
      </vt:variant>
      <vt:variant>
        <vt:i4>60</vt:i4>
      </vt:variant>
      <vt:variant>
        <vt:i4>0</vt:i4>
      </vt:variant>
      <vt:variant>
        <vt:i4>5</vt:i4>
      </vt:variant>
      <vt:variant>
        <vt:lpwstr>mailto:mts_red@sura.ru</vt:lpwstr>
      </vt:variant>
      <vt:variant>
        <vt:lpwstr/>
      </vt:variant>
      <vt:variant>
        <vt:i4>2686993</vt:i4>
      </vt:variant>
      <vt:variant>
        <vt:i4>57</vt:i4>
      </vt:variant>
      <vt:variant>
        <vt:i4>0</vt:i4>
      </vt:variant>
      <vt:variant>
        <vt:i4>5</vt:i4>
      </vt:variant>
      <vt:variant>
        <vt:lpwstr>mailto:kuzlada@sura.ru</vt:lpwstr>
      </vt:variant>
      <vt:variant>
        <vt:lpwstr/>
      </vt:variant>
      <vt:variant>
        <vt:i4>4063248</vt:i4>
      </vt:variant>
      <vt:variant>
        <vt:i4>54</vt:i4>
      </vt:variant>
      <vt:variant>
        <vt:i4>0</vt:i4>
      </vt:variant>
      <vt:variant>
        <vt:i4>5</vt:i4>
      </vt:variant>
      <vt:variant>
        <vt:lpwstr>mailto:mebelpovolgia@bk.ru</vt:lpwstr>
      </vt:variant>
      <vt:variant>
        <vt:lpwstr/>
      </vt:variant>
      <vt:variant>
        <vt:i4>1048631</vt:i4>
      </vt:variant>
      <vt:variant>
        <vt:i4>51</vt:i4>
      </vt:variant>
      <vt:variant>
        <vt:i4>0</vt:i4>
      </vt:variant>
      <vt:variant>
        <vt:i4>5</vt:i4>
      </vt:variant>
      <vt:variant>
        <vt:lpwstr>mailto:office@mebelpovolgia.ru</vt:lpwstr>
      </vt:variant>
      <vt:variant>
        <vt:lpwstr/>
      </vt:variant>
      <vt:variant>
        <vt:i4>4849698</vt:i4>
      </vt:variant>
      <vt:variant>
        <vt:i4>48</vt:i4>
      </vt:variant>
      <vt:variant>
        <vt:i4>0</vt:i4>
      </vt:variant>
      <vt:variant>
        <vt:i4>5</vt:i4>
      </vt:variant>
      <vt:variant>
        <vt:lpwstr>mailto:office@mebel-mercury.ru</vt:lpwstr>
      </vt:variant>
      <vt:variant>
        <vt:lpwstr/>
      </vt:variant>
      <vt:variant>
        <vt:i4>6422593</vt:i4>
      </vt:variant>
      <vt:variant>
        <vt:i4>45</vt:i4>
      </vt:variant>
      <vt:variant>
        <vt:i4>0</vt:i4>
      </vt:variant>
      <vt:variant>
        <vt:i4>5</vt:i4>
      </vt:variant>
      <vt:variant>
        <vt:lpwstr>mailto:astron58@yandex.ru</vt:lpwstr>
      </vt:variant>
      <vt:variant>
        <vt:lpwstr/>
      </vt:variant>
      <vt:variant>
        <vt:i4>7929950</vt:i4>
      </vt:variant>
      <vt:variant>
        <vt:i4>42</vt:i4>
      </vt:variant>
      <vt:variant>
        <vt:i4>0</vt:i4>
      </vt:variant>
      <vt:variant>
        <vt:i4>5</vt:i4>
      </vt:variant>
      <vt:variant>
        <vt:lpwstr>mailto:gammakuz@gmail.com</vt:lpwstr>
      </vt:variant>
      <vt:variant>
        <vt:lpwstr/>
      </vt:variant>
      <vt:variant>
        <vt:i4>5046326</vt:i4>
      </vt:variant>
      <vt:variant>
        <vt:i4>39</vt:i4>
      </vt:variant>
      <vt:variant>
        <vt:i4>0</vt:i4>
      </vt:variant>
      <vt:variant>
        <vt:i4>5</vt:i4>
      </vt:variant>
      <vt:variant>
        <vt:lpwstr>mailto:volga-m@bk.ru</vt:lpwstr>
      </vt:variant>
      <vt:variant>
        <vt:lpwstr/>
      </vt:variant>
      <vt:variant>
        <vt:i4>1310830</vt:i4>
      </vt:variant>
      <vt:variant>
        <vt:i4>36</vt:i4>
      </vt:variant>
      <vt:variant>
        <vt:i4>0</vt:i4>
      </vt:variant>
      <vt:variant>
        <vt:i4>5</vt:i4>
      </vt:variant>
      <vt:variant>
        <vt:lpwstr>mailto:mir-mebel@narod.ru</vt:lpwstr>
      </vt:variant>
      <vt:variant>
        <vt:lpwstr/>
      </vt:variant>
      <vt:variant>
        <vt:i4>7667792</vt:i4>
      </vt:variant>
      <vt:variant>
        <vt:i4>33</vt:i4>
      </vt:variant>
      <vt:variant>
        <vt:i4>0</vt:i4>
      </vt:variant>
      <vt:variant>
        <vt:i4>5</vt:i4>
      </vt:variant>
      <vt:variant>
        <vt:lpwstr>mailto:1@expo-mebell.ru</vt:lpwstr>
      </vt:variant>
      <vt:variant>
        <vt:lpwstr/>
      </vt:variant>
      <vt:variant>
        <vt:i4>262255</vt:i4>
      </vt:variant>
      <vt:variant>
        <vt:i4>30</vt:i4>
      </vt:variant>
      <vt:variant>
        <vt:i4>0</vt:i4>
      </vt:variant>
      <vt:variant>
        <vt:i4>5</vt:i4>
      </vt:variant>
      <vt:variant>
        <vt:lpwstr>mailto:adilya@mail.sura.ru</vt:lpwstr>
      </vt:variant>
      <vt:variant>
        <vt:lpwstr/>
      </vt:variant>
      <vt:variant>
        <vt:i4>5308489</vt:i4>
      </vt:variant>
      <vt:variant>
        <vt:i4>27</vt:i4>
      </vt:variant>
      <vt:variant>
        <vt:i4>0</vt:i4>
      </vt:variant>
      <vt:variant>
        <vt:i4>5</vt:i4>
      </vt:variant>
      <vt:variant>
        <vt:lpwstr>mailto:kosicin_denis@mail.ru</vt:lpwstr>
      </vt:variant>
      <vt:variant>
        <vt:lpwstr/>
      </vt:variant>
      <vt:variant>
        <vt:i4>4784254</vt:i4>
      </vt:variant>
      <vt:variant>
        <vt:i4>24</vt:i4>
      </vt:variant>
      <vt:variant>
        <vt:i4>0</vt:i4>
      </vt:variant>
      <vt:variant>
        <vt:i4>5</vt:i4>
      </vt:variant>
      <vt:variant>
        <vt:lpwstr>mailto:organika@sura.ru</vt:lpwstr>
      </vt:variant>
      <vt:variant>
        <vt:lpwstr/>
      </vt:variant>
      <vt:variant>
        <vt:i4>3342361</vt:i4>
      </vt:variant>
      <vt:variant>
        <vt:i4>21</vt:i4>
      </vt:variant>
      <vt:variant>
        <vt:i4>0</vt:i4>
      </vt:variant>
      <vt:variant>
        <vt:i4>5</vt:i4>
      </vt:variant>
      <vt:variant>
        <vt:lpwstr>mailto:kuzelev@sura.ru</vt:lpwstr>
      </vt:variant>
      <vt:variant>
        <vt:lpwstr/>
      </vt:variant>
      <vt:variant>
        <vt:i4>4194412</vt:i4>
      </vt:variant>
      <vt:variant>
        <vt:i4>18</vt:i4>
      </vt:variant>
      <vt:variant>
        <vt:i4>0</vt:i4>
      </vt:variant>
      <vt:variant>
        <vt:i4>5</vt:i4>
      </vt:variant>
      <vt:variant>
        <vt:lpwstr>mailto:vizit@sura.ru</vt:lpwstr>
      </vt:variant>
      <vt:variant>
        <vt:lpwstr/>
      </vt:variant>
      <vt:variant>
        <vt:i4>2228312</vt:i4>
      </vt:variant>
      <vt:variant>
        <vt:i4>15</vt:i4>
      </vt:variant>
      <vt:variant>
        <vt:i4>0</vt:i4>
      </vt:variant>
      <vt:variant>
        <vt:i4>5</vt:i4>
      </vt:variant>
      <vt:variant>
        <vt:lpwstr>mailto:kuzodez1@yandex.ru</vt:lpwstr>
      </vt:variant>
      <vt:variant>
        <vt:lpwstr/>
      </vt:variant>
      <vt:variant>
        <vt:i4>4784235</vt:i4>
      </vt:variant>
      <vt:variant>
        <vt:i4>12</vt:i4>
      </vt:variant>
      <vt:variant>
        <vt:i4>0</vt:i4>
      </vt:variant>
      <vt:variant>
        <vt:i4>5</vt:i4>
      </vt:variant>
      <vt:variant>
        <vt:lpwstr>mailto:hleb@sura.ru</vt:lpwstr>
      </vt:variant>
      <vt:variant>
        <vt:lpwstr/>
      </vt:variant>
      <vt:variant>
        <vt:i4>4063256</vt:i4>
      </vt:variant>
      <vt:variant>
        <vt:i4>9</vt:i4>
      </vt:variant>
      <vt:variant>
        <vt:i4>0</vt:i4>
      </vt:variant>
      <vt:variant>
        <vt:i4>5</vt:i4>
      </vt:variant>
      <vt:variant>
        <vt:lpwstr>mailto:ktm@sura.ru</vt:lpwstr>
      </vt:variant>
      <vt:variant>
        <vt:lpwstr/>
      </vt:variant>
      <vt:variant>
        <vt:i4>6094973</vt:i4>
      </vt:variant>
      <vt:variant>
        <vt:i4>6</vt:i4>
      </vt:variant>
      <vt:variant>
        <vt:i4>0</vt:i4>
      </vt:variant>
      <vt:variant>
        <vt:i4>5</vt:i4>
      </vt:variant>
      <vt:variant>
        <vt:lpwstr>mailto:kuzfax@yandex.ru</vt:lpwstr>
      </vt:variant>
      <vt:variant>
        <vt:lpwstr/>
      </vt:variant>
      <vt:variant>
        <vt:i4>7274522</vt:i4>
      </vt:variant>
      <vt:variant>
        <vt:i4>3</vt:i4>
      </vt:variant>
      <vt:variant>
        <vt:i4>0</vt:i4>
      </vt:variant>
      <vt:variant>
        <vt:i4>5</vt:i4>
      </vt:variant>
      <vt:variant>
        <vt:lpwstr>mailto:meta-kf@mail.ru</vt:lpwstr>
      </vt:variant>
      <vt:variant>
        <vt:lpwstr/>
      </vt:variant>
      <vt:variant>
        <vt:i4>3276826</vt:i4>
      </vt:variant>
      <vt:variant>
        <vt:i4>0</vt:i4>
      </vt:variant>
      <vt:variant>
        <vt:i4>0</vt:i4>
      </vt:variant>
      <vt:variant>
        <vt:i4>5</vt:i4>
      </vt:variant>
      <vt:variant>
        <vt:lpwstr>mailto:kzkooo@mail.ru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ПРОМЫШЛЕННОСТЬ</dc:title>
  <dc:creator>Пользователь</dc:creator>
  <cp:lastModifiedBy>Коромыслова Юлия Геннадьевна</cp:lastModifiedBy>
  <cp:revision>85</cp:revision>
  <cp:lastPrinted>2023-03-07T06:12:00Z</cp:lastPrinted>
  <dcterms:created xsi:type="dcterms:W3CDTF">2024-01-31T06:38:00Z</dcterms:created>
  <dcterms:modified xsi:type="dcterms:W3CDTF">2024-03-04T13:19:00Z</dcterms:modified>
</cp:coreProperties>
</file>