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17FC" w:rsidTr="00E017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7FC" w:rsidRDefault="00E017FC">
            <w:pPr>
              <w:pStyle w:val="ConsPlusNormal"/>
              <w:outlineLvl w:val="0"/>
            </w:pPr>
            <w:r>
              <w:t>26 мая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17FC" w:rsidRDefault="00E017FC">
            <w:pPr>
              <w:pStyle w:val="ConsPlusNormal"/>
              <w:jc w:val="right"/>
              <w:outlineLvl w:val="0"/>
            </w:pPr>
            <w:r>
              <w:t>N 59-39/5</w:t>
            </w:r>
          </w:p>
        </w:tc>
      </w:tr>
    </w:tbl>
    <w:p w:rsidR="00E017FC" w:rsidRDefault="00E01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7FC" w:rsidRDefault="00E017FC">
      <w:pPr>
        <w:pStyle w:val="ConsPlusNormal"/>
        <w:jc w:val="center"/>
      </w:pPr>
    </w:p>
    <w:p w:rsidR="00E017FC" w:rsidRDefault="00E017FC">
      <w:pPr>
        <w:pStyle w:val="ConsPlusTitle"/>
        <w:jc w:val="center"/>
      </w:pPr>
      <w:r>
        <w:t>СОБРАНИЕ ПРЕДСТАВИТЕЛЕЙ ГОРОДА КУЗНЕЦКА</w:t>
      </w:r>
    </w:p>
    <w:p w:rsidR="00E017FC" w:rsidRDefault="00E017FC">
      <w:pPr>
        <w:pStyle w:val="ConsPlusTitle"/>
        <w:jc w:val="center"/>
      </w:pPr>
      <w:r>
        <w:t>ПЕНЗЕНСКОЙ ОБЛАСТИ</w:t>
      </w:r>
    </w:p>
    <w:p w:rsidR="00E017FC" w:rsidRDefault="00E017FC">
      <w:pPr>
        <w:pStyle w:val="ConsPlusTitle"/>
        <w:jc w:val="center"/>
      </w:pPr>
    </w:p>
    <w:p w:rsidR="00E017FC" w:rsidRDefault="00E017FC">
      <w:pPr>
        <w:pStyle w:val="ConsPlusTitle"/>
        <w:jc w:val="center"/>
      </w:pPr>
      <w:r>
        <w:t>РЕШЕНИЕ</w:t>
      </w:r>
    </w:p>
    <w:p w:rsidR="00E017FC" w:rsidRDefault="00E017FC">
      <w:pPr>
        <w:pStyle w:val="ConsPlusTitle"/>
        <w:jc w:val="center"/>
      </w:pPr>
    </w:p>
    <w:p w:rsidR="00E017FC" w:rsidRDefault="00E017FC">
      <w:pPr>
        <w:pStyle w:val="ConsPlusTitle"/>
        <w:jc w:val="center"/>
      </w:pPr>
      <w:r>
        <w:t>ОБ УТВЕРЖДЕНИИ КОДЕКСА ЭТИКИ И СЛУЖЕБНОГО ПОВЕДЕНИЯ</w:t>
      </w:r>
    </w:p>
    <w:p w:rsidR="00E017FC" w:rsidRDefault="00E017FC">
      <w:pPr>
        <w:pStyle w:val="ConsPlusTitle"/>
        <w:jc w:val="center"/>
      </w:pPr>
      <w:r>
        <w:t>МУНИЦИПАЛЬНЫХ СЛУЖАЩИХ В ГОРОДЕ КУЗНЕЦКЕ</w:t>
      </w:r>
    </w:p>
    <w:p w:rsidR="00E017FC" w:rsidRDefault="00E017FC">
      <w:pPr>
        <w:pStyle w:val="ConsPlusTitle"/>
        <w:jc w:val="center"/>
      </w:pPr>
      <w:r>
        <w:t>ПЕНЗЕНСКОЙ ОБЛАСТИ</w:t>
      </w:r>
    </w:p>
    <w:p w:rsidR="00E017FC" w:rsidRDefault="00E017FC">
      <w:pPr>
        <w:pStyle w:val="ConsPlusNormal"/>
        <w:jc w:val="center"/>
      </w:pPr>
    </w:p>
    <w:p w:rsidR="00E017FC" w:rsidRDefault="00E017FC">
      <w:pPr>
        <w:pStyle w:val="ConsPlusNormal"/>
        <w:jc w:val="right"/>
      </w:pPr>
      <w:r>
        <w:t>Принято</w:t>
      </w:r>
    </w:p>
    <w:p w:rsidR="00E017FC" w:rsidRDefault="00E017FC">
      <w:pPr>
        <w:pStyle w:val="ConsPlusNormal"/>
        <w:jc w:val="right"/>
      </w:pPr>
      <w:r>
        <w:t>Собранием представителей</w:t>
      </w:r>
    </w:p>
    <w:p w:rsidR="00E017FC" w:rsidRDefault="00E017FC">
      <w:pPr>
        <w:pStyle w:val="ConsPlusNormal"/>
        <w:jc w:val="right"/>
      </w:pPr>
      <w:r>
        <w:t>города Кузнецка</w:t>
      </w:r>
    </w:p>
    <w:p w:rsidR="00E017FC" w:rsidRDefault="00E017FC">
      <w:pPr>
        <w:pStyle w:val="ConsPlusNormal"/>
        <w:jc w:val="right"/>
      </w:pPr>
      <w:r>
        <w:t>26 мая 2011 года</w:t>
      </w:r>
    </w:p>
    <w:p w:rsidR="00E017FC" w:rsidRDefault="00E017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7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7FC" w:rsidRDefault="00E017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7FC" w:rsidRDefault="00E017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Кузнецка</w:t>
            </w:r>
            <w:proofErr w:type="gramEnd"/>
          </w:p>
          <w:p w:rsidR="00E017FC" w:rsidRDefault="00E017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5" w:history="1">
              <w:r>
                <w:rPr>
                  <w:color w:val="0000FF"/>
                </w:rPr>
                <w:t>N 132-57/5</w:t>
              </w:r>
            </w:hyperlink>
            <w:r>
              <w:rPr>
                <w:color w:val="392C69"/>
              </w:rPr>
              <w:t xml:space="preserve">, от 30.01.2014 </w:t>
            </w:r>
            <w:hyperlink r:id="rId6" w:history="1">
              <w:r>
                <w:rPr>
                  <w:color w:val="0000FF"/>
                </w:rPr>
                <w:t>N 8-73/5</w:t>
              </w:r>
            </w:hyperlink>
            <w:r>
              <w:rPr>
                <w:color w:val="392C69"/>
              </w:rPr>
              <w:t>,</w:t>
            </w:r>
          </w:p>
          <w:p w:rsidR="00E017FC" w:rsidRDefault="00E017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7" w:history="1">
              <w:r>
                <w:rPr>
                  <w:color w:val="0000FF"/>
                </w:rPr>
                <w:t>N 46-76/5</w:t>
              </w:r>
            </w:hyperlink>
            <w:r>
              <w:rPr>
                <w:color w:val="392C69"/>
              </w:rPr>
              <w:t xml:space="preserve">, от 24.12.2014 </w:t>
            </w:r>
            <w:hyperlink r:id="rId8" w:history="1">
              <w:r>
                <w:rPr>
                  <w:color w:val="0000FF"/>
                </w:rPr>
                <w:t>N 69-5/6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17FC" w:rsidRDefault="00E017FC">
      <w:pPr>
        <w:pStyle w:val="ConsPlusNormal"/>
        <w:ind w:firstLine="540"/>
        <w:jc w:val="both"/>
      </w:pPr>
    </w:p>
    <w:p w:rsidR="00E017FC" w:rsidRDefault="00E017FC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в городе Кузнецке Пензенской области согласно приложению.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2. Опубликовать настоящее Решение в Вестнике Собрания представителей города Кузнецка.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E017FC" w:rsidRDefault="00E017FC">
      <w:pPr>
        <w:pStyle w:val="ConsPlusNormal"/>
        <w:jc w:val="right"/>
      </w:pPr>
    </w:p>
    <w:p w:rsidR="00E017FC" w:rsidRDefault="00E017FC">
      <w:pPr>
        <w:pStyle w:val="ConsPlusNormal"/>
        <w:jc w:val="right"/>
      </w:pPr>
      <w:r>
        <w:t>Глава города Кузнецка</w:t>
      </w:r>
    </w:p>
    <w:p w:rsidR="00E017FC" w:rsidRDefault="00E017FC">
      <w:pPr>
        <w:pStyle w:val="ConsPlusNormal"/>
        <w:jc w:val="right"/>
      </w:pPr>
      <w:r>
        <w:t>В.А.МАЙОРОВА</w:t>
      </w:r>
    </w:p>
    <w:p w:rsidR="00E017FC" w:rsidRDefault="00E017FC">
      <w:pPr>
        <w:pStyle w:val="ConsPlusNormal"/>
        <w:jc w:val="both"/>
      </w:pPr>
      <w:r>
        <w:t>26.05.2011</w:t>
      </w:r>
    </w:p>
    <w:p w:rsidR="00E017FC" w:rsidRDefault="00E017FC">
      <w:pPr>
        <w:pStyle w:val="ConsPlusNormal"/>
        <w:spacing w:before="220"/>
        <w:jc w:val="both"/>
      </w:pPr>
      <w:r>
        <w:t>N 59-39/5</w:t>
      </w:r>
    </w:p>
    <w:p w:rsidR="00E017FC" w:rsidRDefault="00E017FC">
      <w:pPr>
        <w:pStyle w:val="ConsPlusNormal"/>
        <w:jc w:val="right"/>
      </w:pPr>
    </w:p>
    <w:p w:rsidR="00E017FC" w:rsidRDefault="00E017FC">
      <w:pPr>
        <w:pStyle w:val="ConsPlusNormal"/>
        <w:jc w:val="right"/>
      </w:pPr>
    </w:p>
    <w:p w:rsidR="00E017FC" w:rsidRDefault="00E017FC">
      <w:pPr>
        <w:pStyle w:val="ConsPlusNormal"/>
        <w:jc w:val="right"/>
      </w:pPr>
    </w:p>
    <w:p w:rsidR="00E017FC" w:rsidRDefault="00E017FC">
      <w:pPr>
        <w:pStyle w:val="ConsPlusNormal"/>
        <w:jc w:val="right"/>
      </w:pPr>
    </w:p>
    <w:p w:rsidR="00E017FC" w:rsidRDefault="00E017FC">
      <w:pPr>
        <w:pStyle w:val="ConsPlusNormal"/>
        <w:jc w:val="right"/>
      </w:pPr>
    </w:p>
    <w:p w:rsidR="00E017FC" w:rsidRDefault="00E017FC">
      <w:pPr>
        <w:pStyle w:val="ConsPlusNormal"/>
        <w:jc w:val="right"/>
        <w:outlineLvl w:val="0"/>
      </w:pPr>
    </w:p>
    <w:p w:rsidR="00E017FC" w:rsidRDefault="00E017FC">
      <w:pPr>
        <w:pStyle w:val="ConsPlusNormal"/>
        <w:jc w:val="right"/>
        <w:outlineLvl w:val="0"/>
      </w:pPr>
    </w:p>
    <w:p w:rsidR="00E017FC" w:rsidRDefault="00E017FC">
      <w:pPr>
        <w:pStyle w:val="ConsPlusNormal"/>
        <w:jc w:val="right"/>
        <w:outlineLvl w:val="0"/>
      </w:pPr>
    </w:p>
    <w:p w:rsidR="00E017FC" w:rsidRDefault="00E017FC">
      <w:pPr>
        <w:pStyle w:val="ConsPlusNormal"/>
        <w:jc w:val="right"/>
        <w:outlineLvl w:val="0"/>
      </w:pPr>
      <w:r>
        <w:t>Приложение</w:t>
      </w:r>
    </w:p>
    <w:p w:rsidR="00E017FC" w:rsidRDefault="00E017FC">
      <w:pPr>
        <w:pStyle w:val="ConsPlusNormal"/>
        <w:jc w:val="right"/>
      </w:pPr>
      <w:r>
        <w:t>к решению</w:t>
      </w:r>
    </w:p>
    <w:p w:rsidR="00E017FC" w:rsidRDefault="00E017FC">
      <w:pPr>
        <w:pStyle w:val="ConsPlusNormal"/>
        <w:jc w:val="right"/>
      </w:pPr>
      <w:r>
        <w:t>Собрания представителей</w:t>
      </w:r>
    </w:p>
    <w:p w:rsidR="00E017FC" w:rsidRDefault="00E017FC">
      <w:pPr>
        <w:pStyle w:val="ConsPlusNormal"/>
        <w:jc w:val="right"/>
      </w:pPr>
      <w:r>
        <w:t>города Кузнецка</w:t>
      </w:r>
    </w:p>
    <w:p w:rsidR="00E017FC" w:rsidRDefault="00E017FC">
      <w:pPr>
        <w:pStyle w:val="ConsPlusNormal"/>
        <w:jc w:val="right"/>
      </w:pPr>
      <w:r>
        <w:t>от 26 мая 2011 г. N 59-39/5</w:t>
      </w:r>
    </w:p>
    <w:p w:rsidR="00E017FC" w:rsidRDefault="00E017FC">
      <w:pPr>
        <w:pStyle w:val="ConsPlusNormal"/>
        <w:ind w:firstLine="540"/>
        <w:jc w:val="both"/>
      </w:pPr>
    </w:p>
    <w:p w:rsidR="00E017FC" w:rsidRDefault="00E017FC">
      <w:pPr>
        <w:pStyle w:val="ConsPlusTitle"/>
        <w:jc w:val="center"/>
      </w:pPr>
      <w:bookmarkStart w:id="0" w:name="P42"/>
      <w:bookmarkEnd w:id="0"/>
    </w:p>
    <w:p w:rsidR="00E017FC" w:rsidRDefault="00E017FC">
      <w:pPr>
        <w:pStyle w:val="ConsPlusTitle"/>
        <w:jc w:val="center"/>
      </w:pPr>
    </w:p>
    <w:p w:rsidR="00E017FC" w:rsidRDefault="00E017FC">
      <w:pPr>
        <w:pStyle w:val="ConsPlusTitle"/>
        <w:jc w:val="center"/>
      </w:pPr>
      <w:r>
        <w:lastRenderedPageBreak/>
        <w:t>КОДЕКС</w:t>
      </w:r>
    </w:p>
    <w:p w:rsidR="00E017FC" w:rsidRDefault="00E017FC">
      <w:pPr>
        <w:pStyle w:val="ConsPlusTitle"/>
        <w:jc w:val="center"/>
      </w:pPr>
      <w:r>
        <w:t>ЭТИКИ И СЛУЖЕБНОГО ПОВЕДЕНИЯ МУНИЦИПАЛЬНЫХ СЛУЖАЩИХ</w:t>
      </w:r>
    </w:p>
    <w:p w:rsidR="00E017FC" w:rsidRDefault="00E017FC">
      <w:pPr>
        <w:pStyle w:val="ConsPlusTitle"/>
        <w:jc w:val="center"/>
      </w:pPr>
      <w:r>
        <w:t>В ГОРОДЕ КУЗНЕЦКЕ ПЕНЗЕНСКОЙ ОБЛАСТИ</w:t>
      </w:r>
    </w:p>
    <w:p w:rsidR="00E017FC" w:rsidRDefault="00E017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7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7FC" w:rsidRDefault="00E017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7FC" w:rsidRDefault="00E017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Кузнецка</w:t>
            </w:r>
            <w:proofErr w:type="gramEnd"/>
          </w:p>
          <w:p w:rsidR="00E017FC" w:rsidRDefault="00E017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12" w:history="1">
              <w:r>
                <w:rPr>
                  <w:color w:val="0000FF"/>
                </w:rPr>
                <w:t>N 132-57/5</w:t>
              </w:r>
            </w:hyperlink>
            <w:r>
              <w:rPr>
                <w:color w:val="392C69"/>
              </w:rPr>
              <w:t xml:space="preserve">, от 30.01.2014 </w:t>
            </w:r>
            <w:hyperlink r:id="rId13" w:history="1">
              <w:r>
                <w:rPr>
                  <w:color w:val="0000FF"/>
                </w:rPr>
                <w:t>N 8-73/5</w:t>
              </w:r>
            </w:hyperlink>
            <w:r>
              <w:rPr>
                <w:color w:val="392C69"/>
              </w:rPr>
              <w:t>,</w:t>
            </w:r>
          </w:p>
          <w:p w:rsidR="00E017FC" w:rsidRDefault="00E017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14" w:history="1">
              <w:r>
                <w:rPr>
                  <w:color w:val="0000FF"/>
                </w:rPr>
                <w:t>N 46-76/5</w:t>
              </w:r>
            </w:hyperlink>
            <w:r>
              <w:rPr>
                <w:color w:val="392C69"/>
              </w:rPr>
              <w:t xml:space="preserve">, от 24.12.2014 </w:t>
            </w:r>
            <w:hyperlink r:id="rId15" w:history="1">
              <w:r>
                <w:rPr>
                  <w:color w:val="0000FF"/>
                </w:rPr>
                <w:t>N 69-5/6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17FC" w:rsidRDefault="00E017FC">
      <w:pPr>
        <w:pStyle w:val="ConsPlusNormal"/>
        <w:jc w:val="center"/>
      </w:pPr>
    </w:p>
    <w:p w:rsidR="00E017FC" w:rsidRDefault="00E017FC">
      <w:pPr>
        <w:pStyle w:val="ConsPlusNormal"/>
        <w:jc w:val="center"/>
        <w:outlineLvl w:val="1"/>
      </w:pPr>
      <w:r>
        <w:t>I. Общие положения</w:t>
      </w:r>
    </w:p>
    <w:p w:rsidR="00E017FC" w:rsidRDefault="00E017FC">
      <w:pPr>
        <w:pStyle w:val="ConsPlusNormal"/>
        <w:jc w:val="center"/>
      </w:pPr>
    </w:p>
    <w:p w:rsidR="00E017FC" w:rsidRDefault="00E017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в городе Кузнецке Пензенской области (далее - Кодекс) разработан в соответствии с положениями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02.03.2007 </w:t>
      </w:r>
      <w:hyperlink r:id="rId1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8" w:history="1">
        <w:r>
          <w:rPr>
            <w:color w:val="0000FF"/>
          </w:rPr>
          <w:t>N 273-ФЗ</w:t>
        </w:r>
      </w:hyperlink>
      <w:r>
        <w:t xml:space="preserve"> "О противодействии коррупции",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</w:t>
      </w:r>
      <w:proofErr w:type="gramEnd"/>
      <w:r>
        <w:t xml:space="preserve">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2. Кодекс представляет собой основы общих принципов профессиональной служебной этики и основных правил служебного поведения, которыми должны руководствоваться муниципальные служащие в городе Кузнецке Пензенской области (далее - муниципальные служащие) независимо от замещаемой ими должности.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3. Каждый муниципальный служащий должен принимать все необходимые меры для соблюдения положений настоящего Кодекса, а каждый гражданин вправе ожидать в отношениях с ним от муниципального служащего поведения в соответствии с положениями Кодекса.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4. Кодекс призван повысить эффективность выполнения муниципальными служащими своих должностных обязанностей, содействовать укреплению авторитета муниципальных служащих, доверия граждан к органам местного самоуправления в городе Кузнецке Пензенской области.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5.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017FC" w:rsidRDefault="00E017FC">
      <w:pPr>
        <w:pStyle w:val="ConsPlusNormal"/>
        <w:ind w:firstLine="540"/>
        <w:jc w:val="both"/>
      </w:pPr>
    </w:p>
    <w:p w:rsidR="00E017FC" w:rsidRDefault="00E017FC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E017FC" w:rsidRDefault="00E017FC">
      <w:pPr>
        <w:pStyle w:val="ConsPlusNormal"/>
        <w:jc w:val="center"/>
      </w:pPr>
      <w:r>
        <w:t>поведения муниципальных служащих</w:t>
      </w:r>
    </w:p>
    <w:p w:rsidR="00E017FC" w:rsidRDefault="00E017FC">
      <w:pPr>
        <w:pStyle w:val="ConsPlusNormal"/>
        <w:jc w:val="center"/>
      </w:pPr>
    </w:p>
    <w:p w:rsidR="00E017FC" w:rsidRDefault="00E017FC">
      <w:pPr>
        <w:pStyle w:val="ConsPlusNormal"/>
        <w:ind w:firstLine="540"/>
        <w:jc w:val="both"/>
      </w:pPr>
      <w:r>
        <w:t>6. Основные принципы служебного поведения муниципальных служащих являются основой поведения муниципальных служащих.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7. Муниципальные служащие, сознавая ответственность перед государством, обществом и гражданами, призваны: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добросовестно, на высоком профессиональном уровне;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lastRenderedPageBreak/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д) проявлять корректность в обращении с гражданами;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е) проявлять уважение к нравственным обычаям и традициям народов Российской Федерации;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ж) учитывать культурные и иные особенности различных этнических и социальных групп, а также конфессий;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з) способствовать межнациональному и межконфессиональному согласию;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и) не допускать конфликтных ситуаций, способных нанести ущерб его репутации или авторитету муниципального органа;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к)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л)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 xml:space="preserve">м)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н)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о) муниципальный служащий обрабатывает и передает служебную информацию при соблюдении действующих в органе местного самоуправления города Кузнецка норм и требований, принятых в соответствии с законодательством Российской Федерации;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п)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обязанностей;</w:t>
      </w:r>
    </w:p>
    <w:p w:rsidR="00E017FC" w:rsidRDefault="00E017FC">
      <w:pPr>
        <w:pStyle w:val="ConsPlusNormal"/>
        <w:spacing w:before="220"/>
        <w:ind w:firstLine="540"/>
        <w:jc w:val="both"/>
      </w:pPr>
      <w:proofErr w:type="gramStart"/>
      <w:r>
        <w:t xml:space="preserve">р)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честности, беспристрастности и справедливости, способствовать формированию в органе местного самоуправления города Кузнецка благоприятного для эффективной работы морально-психологического климата,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поведения;</w:t>
      </w:r>
      <w:proofErr w:type="gramEnd"/>
    </w:p>
    <w:p w:rsidR="00E017FC" w:rsidRDefault="00E017FC">
      <w:pPr>
        <w:pStyle w:val="ConsPlusNormal"/>
        <w:spacing w:before="220"/>
        <w:ind w:firstLine="540"/>
        <w:jc w:val="both"/>
      </w:pPr>
      <w:r>
        <w:t>с) муниципальный служащий обязан представлять сведения о своих доходах, расходах, об имуществе и обязательствах имущественного характера, а также членов его семьи в соответствии с действующим законодательством Российской Федерации, Пензенской области;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 xml:space="preserve">т)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</w:t>
      </w:r>
      <w:r>
        <w:lastRenderedPageBreak/>
        <w:t>мероприятиями, признаются собственностью муниципального образования города Кузнецка Пензенской области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у) муниципальному служащему запрещается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 xml:space="preserve">ф) муниципальный служащий обязан соблюдать требования к служебному поведению,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настоящим Кодексом.</w:t>
      </w:r>
    </w:p>
    <w:p w:rsidR="00E017FC" w:rsidRDefault="00E017FC">
      <w:pPr>
        <w:pStyle w:val="ConsPlusNormal"/>
        <w:jc w:val="both"/>
      </w:pPr>
      <w:r>
        <w:t xml:space="preserve">(часть 7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30.01.2014 N 8-73/5)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8. Муниципальные служащие в своей деятельности не должны допускать нарушение законов и иных нормативных правовых актов Российской Федерации, законов и иных нормативных правовых актов Пензенской области, нормативных правовых актов города Кузнецка, исходя из политической, экономической целесообразности либо по иным мотивам.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 xml:space="preserve">9.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10.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поданным фактам проведена или проводится проверка, является должностной (служебной) обязанностью муниципального служащего.</w:t>
      </w:r>
    </w:p>
    <w:p w:rsidR="00E017FC" w:rsidRDefault="00E017FC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28.11.2012 N 132-57/5)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11. Муниципальный служащий может обрабатывать и передавать служебную информацию при соблюдении действующих в органе местного самоуправления города Кузнецка норм и требований, принятых в соответствии с законодательством Российской Федерации.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12.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честности, беспристрастности и справедливости, способствовать формированию в органе местного самоуправления города Кузнецка либо его подразделении благоприятного для эффективной работы морально-психологического климата,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поведения.</w:t>
      </w:r>
      <w:proofErr w:type="gramEnd"/>
    </w:p>
    <w:p w:rsidR="00E017FC" w:rsidRDefault="00E017FC">
      <w:pPr>
        <w:pStyle w:val="ConsPlusNormal"/>
        <w:ind w:firstLine="540"/>
        <w:jc w:val="both"/>
      </w:pPr>
    </w:p>
    <w:p w:rsidR="00E017FC" w:rsidRDefault="00E017FC">
      <w:pPr>
        <w:pStyle w:val="ConsPlusNormal"/>
        <w:jc w:val="center"/>
        <w:outlineLvl w:val="1"/>
      </w:pPr>
      <w:r>
        <w:t>III. Этические правила служебного поведения</w:t>
      </w:r>
    </w:p>
    <w:p w:rsidR="00E017FC" w:rsidRDefault="00E017FC">
      <w:pPr>
        <w:pStyle w:val="ConsPlusNormal"/>
        <w:jc w:val="center"/>
      </w:pPr>
      <w:r>
        <w:t>муниципальных служащих</w:t>
      </w:r>
    </w:p>
    <w:p w:rsidR="00E017FC" w:rsidRDefault="00E017FC">
      <w:pPr>
        <w:pStyle w:val="ConsPlusNormal"/>
        <w:jc w:val="center"/>
      </w:pPr>
    </w:p>
    <w:p w:rsidR="00E017FC" w:rsidRDefault="00E017FC">
      <w:pPr>
        <w:pStyle w:val="ConsPlusNormal"/>
        <w:ind w:firstLine="540"/>
        <w:jc w:val="both"/>
      </w:pPr>
      <w:r>
        <w:t xml:space="preserve">14.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>
        <w:lastRenderedPageBreak/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 xml:space="preserve">15.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Собрания представителей г. Кузнецка от 24.04.2014 N 46-76/5.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15.1. Муниципальным служащим запрещается курение табака в помещениях, занятых органами местного самоуправления города Кузнецка.</w:t>
      </w:r>
    </w:p>
    <w:p w:rsidR="00E017FC" w:rsidRDefault="00E017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24.04.2014 N 46-76/5)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16.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017FC" w:rsidRDefault="00E017FC">
      <w:pPr>
        <w:pStyle w:val="ConsPlusNormal"/>
        <w:spacing w:before="220"/>
        <w:ind w:firstLine="540"/>
        <w:jc w:val="both"/>
      </w:pPr>
      <w:r>
        <w:t>17.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города Кузнецка,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017FC" w:rsidRDefault="00E017FC">
      <w:pPr>
        <w:pStyle w:val="ConsPlusNormal"/>
        <w:ind w:firstLine="540"/>
        <w:jc w:val="both"/>
      </w:pPr>
    </w:p>
    <w:p w:rsidR="00E017FC" w:rsidRDefault="00E017FC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E017FC" w:rsidRDefault="00E017FC">
      <w:pPr>
        <w:pStyle w:val="ConsPlusNormal"/>
        <w:jc w:val="center"/>
      </w:pPr>
    </w:p>
    <w:p w:rsidR="00E017FC" w:rsidRDefault="00E017FC">
      <w:pPr>
        <w:pStyle w:val="ConsPlusNormal"/>
        <w:ind w:firstLine="540"/>
        <w:jc w:val="both"/>
      </w:pPr>
      <w:r>
        <w:t>18. Нарушение муниципальным служащим положений Кодекса подлежит моральному осуждению, а в случаях, предусмотренных федеральными законами, влечет применение к муниципальному служащему мер юридической ответственности.</w:t>
      </w:r>
    </w:p>
    <w:p w:rsidR="00E017FC" w:rsidRDefault="00E017FC">
      <w:pPr>
        <w:pStyle w:val="ConsPlusNormal"/>
        <w:spacing w:before="220"/>
        <w:ind w:firstLine="540"/>
        <w:jc w:val="both"/>
      </w:pPr>
      <w:proofErr w:type="gramStart"/>
      <w:r>
        <w:t xml:space="preserve">Вопросы, связанные с соблюдением муниципальным служащим ограничений и запретов, требований о предотвращении или об урегулировании конфликта интересов и исполнением им обязанностей, установленных в целях противодействия коррупции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рассматриваются комиссией по соблюдению требований к служебному поведению муниципальных служащих и урегулированию конфликта интересов в органе местного самоуправления города Кузнецка.</w:t>
      </w:r>
      <w:proofErr w:type="gramEnd"/>
    </w:p>
    <w:p w:rsidR="00E017FC" w:rsidRDefault="00E017FC">
      <w:pPr>
        <w:pStyle w:val="ConsPlusNormal"/>
        <w:spacing w:before="220"/>
        <w:ind w:firstLine="540"/>
        <w:jc w:val="both"/>
      </w:pPr>
      <w:r>
        <w:t>Соблюдение муниципальным служащим положений Кодекса учитывается при наложении дисциплинарных взысканий, как одно из обстоятельств, при котором совершен дисциплинарный проступок, а также при проведении аттестаций, формировании кадрового резерва для выдвижения на вышестоящие должности.</w:t>
      </w:r>
    </w:p>
    <w:p w:rsidR="00E017FC" w:rsidRDefault="00E017FC">
      <w:pPr>
        <w:pStyle w:val="ConsPlusNormal"/>
        <w:jc w:val="both"/>
      </w:pPr>
      <w:r>
        <w:t xml:space="preserve">(п. 18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24.12.2014 N 69-5/6)</w:t>
      </w:r>
      <w:bookmarkStart w:id="1" w:name="_GoBack"/>
      <w:bookmarkEnd w:id="1"/>
    </w:p>
    <w:sectPr w:rsidR="00E017FC" w:rsidSect="00E017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FC"/>
    <w:rsid w:val="00022F39"/>
    <w:rsid w:val="00E0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46290BD714B7CD5991A740FBEB1CF303A2D1C7043A757D2593E489A87A4F96FB9E6BB6EC12D14626D02E48192277F90E8FF6A389B44A3750355M12EM" TargetMode="External"/><Relationship Id="rId13" Type="http://schemas.openxmlformats.org/officeDocument/2006/relationships/hyperlink" Target="consultantplus://offline/ref=7C246290BD714B7CD5991A740FBEB1CF303A2D1C7E4BA251D6593E489A87A4F96FB9E6BB6EC12D14626D02E58192277F90E8FF6A389B44A3750355M12EM" TargetMode="External"/><Relationship Id="rId18" Type="http://schemas.openxmlformats.org/officeDocument/2006/relationships/hyperlink" Target="consultantplus://offline/ref=7C246290BD714B7CD599047919D2EFC0323976117A40AA078A066515CD8EAEAE28F6BFF92ACC2C12606656BDCE937B3BC7FBFF6F389943BFM726M" TargetMode="External"/><Relationship Id="rId26" Type="http://schemas.openxmlformats.org/officeDocument/2006/relationships/hyperlink" Target="consultantplus://offline/ref=7C246290BD714B7CD599047919D2EFC0323976117A40AA078A066515CD8EAEAE3AF6E7F52ACE3214657300EC88MC2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246290BD714B7CD5991A740FBEB1CF303A2D1C7E4BA251D6593E489A87A4F96FB9E6BB6EC12D14626D02E58192277F90E8FF6A389B44A3750355M12EM" TargetMode="External"/><Relationship Id="rId7" Type="http://schemas.openxmlformats.org/officeDocument/2006/relationships/hyperlink" Target="consultantplus://offline/ref=7C246290BD714B7CD5991A740FBEB1CF303A2D1C7142A952D2593E489A87A4F96FB9E6BB6EC12D14626D02E48192277F90E8FF6A389B44A3750355M12EM" TargetMode="External"/><Relationship Id="rId12" Type="http://schemas.openxmlformats.org/officeDocument/2006/relationships/hyperlink" Target="consultantplus://offline/ref=7C246290BD714B7CD5991A740FBEB1CF303A2D1C7F47A854D3593E489A87A4F96FB9E6BB6EC12D14626D02E58192277F90E8FF6A389B44A3750355M12EM" TargetMode="External"/><Relationship Id="rId17" Type="http://schemas.openxmlformats.org/officeDocument/2006/relationships/hyperlink" Target="consultantplus://offline/ref=7C246290BD714B7CD599047919D2EFC0323970147B47AA078A066515CD8EAEAE28F6BFF92ACC2C116B6656BDCE937B3BC7FBFF6F389943BFM726M" TargetMode="External"/><Relationship Id="rId25" Type="http://schemas.openxmlformats.org/officeDocument/2006/relationships/hyperlink" Target="consultantplus://offline/ref=7C246290BD714B7CD5991A740FBEB1CF303A2D1C7142A952D2593E489A87A4F96FB9E6BB6EC12D14626D03EC8192277F90E8FF6A389B44A3750355M12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246290BD714B7CD599047919D2EFC0333974147215FD05DB536B10C5DEF4BE3EBFB2FA34CC2B0A606D00ME2DM" TargetMode="External"/><Relationship Id="rId20" Type="http://schemas.openxmlformats.org/officeDocument/2006/relationships/hyperlink" Target="consultantplus://offline/ref=7C246290BD714B7CD599047919D2EFC0323970147B47AA078A066515CD8EAEAE3AF6E7F52ACE3214657300EC88MC27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46290BD714B7CD5991A740FBEB1CF303A2D1C7E4BA251D6593E489A87A4F96FB9E6BB6EC12D14626D02E48192277F90E8FF6A389B44A3750355M12EM" TargetMode="External"/><Relationship Id="rId11" Type="http://schemas.openxmlformats.org/officeDocument/2006/relationships/hyperlink" Target="consultantplus://offline/ref=7C246290BD714B7CD5991A740FBEB1CF303A2D1C7846A850D155634292DEA8FB68B6B9AC69882115626D00E48BCD226A81B0F268248543BA6901571DM129M" TargetMode="External"/><Relationship Id="rId24" Type="http://schemas.openxmlformats.org/officeDocument/2006/relationships/hyperlink" Target="consultantplus://offline/ref=7C246290BD714B7CD5991A740FBEB1CF303A2D1C7142A952D2593E489A87A4F96FB9E6BB6EC12D14626D02E58192277F90E8FF6A389B44A3750355M12EM" TargetMode="External"/><Relationship Id="rId5" Type="http://schemas.openxmlformats.org/officeDocument/2006/relationships/hyperlink" Target="consultantplus://offline/ref=7C246290BD714B7CD5991A740FBEB1CF303A2D1C7F47A854D3593E489A87A4F96FB9E6BB6EC12D14626D02E48192277F90E8FF6A389B44A3750355M12EM" TargetMode="External"/><Relationship Id="rId15" Type="http://schemas.openxmlformats.org/officeDocument/2006/relationships/hyperlink" Target="consultantplus://offline/ref=7C246290BD714B7CD5991A740FBEB1CF303A2D1C7043A757D2593E489A87A4F96FB9E6BB6EC12D14626D02E58192277F90E8FF6A389B44A3750355M12EM" TargetMode="External"/><Relationship Id="rId23" Type="http://schemas.openxmlformats.org/officeDocument/2006/relationships/hyperlink" Target="consultantplus://offline/ref=7C246290BD714B7CD5991A740FBEB1CF303A2D1C7F47A854D3593E489A87A4F96FB9E6BB6EC12D14626D02E58192277F90E8FF6A389B44A3750355M12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C246290BD714B7CD599047919D2EFC0323970147B47AA078A066515CD8EAEAE28F6BFF92ACC2C116B6656BDCE937B3BC7FBFF6F389943BFM726M" TargetMode="External"/><Relationship Id="rId19" Type="http://schemas.openxmlformats.org/officeDocument/2006/relationships/hyperlink" Target="consultantplus://offline/ref=7C246290BD714B7CD599047919D2EFC0323970147B46AA078A066515CD8EAEAE28F6BFF92ACC2D1D646656BDCE937B3BC7FBFF6F389943BFM72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46290BD714B7CD599047919D2EFC0323970157144AA078A066515CD8EAEAE28F6BFF92ACC2917666656BDCE937B3BC7FBFF6F389943BFM726M" TargetMode="External"/><Relationship Id="rId14" Type="http://schemas.openxmlformats.org/officeDocument/2006/relationships/hyperlink" Target="consultantplus://offline/ref=7C246290BD714B7CD5991A740FBEB1CF303A2D1C7142A952D2593E489A87A4F96FB9E6BB6EC12D14626D02E58192277F90E8FF6A389B44A3750355M12EM" TargetMode="External"/><Relationship Id="rId22" Type="http://schemas.openxmlformats.org/officeDocument/2006/relationships/hyperlink" Target="consultantplus://offline/ref=7C246290BD714B7CD599047919D2EFC0323976117A40AA078A066515CD8EAEAE28F6BFF92ACC2C10656656BDCE937B3BC7FBFF6F389943BFM726M" TargetMode="External"/><Relationship Id="rId27" Type="http://schemas.openxmlformats.org/officeDocument/2006/relationships/hyperlink" Target="consultantplus://offline/ref=7C246290BD714B7CD5991A740FBEB1CF303A2D1C7043A757D2593E489A87A4F96FB9E6BB6EC12D14626D02E58192277F90E8FF6A389B44A3750355M12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2021-07-02T12:54:00Z</dcterms:created>
  <dcterms:modified xsi:type="dcterms:W3CDTF">2021-07-02T12:55:00Z</dcterms:modified>
</cp:coreProperties>
</file>